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4E3D" w14:textId="0D735DA7" w:rsidR="00A35CBC" w:rsidRPr="00D65922" w:rsidRDefault="008307A4" w:rsidP="008307A4">
      <w:pPr>
        <w:ind w:left="687" w:hanging="68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（参考様式第１号）</w:t>
      </w:r>
    </w:p>
    <w:p w14:paraId="54854038" w14:textId="77777777" w:rsidR="00A35CBC" w:rsidRPr="00D65922" w:rsidRDefault="00A74E48" w:rsidP="005C4A4F">
      <w:pPr>
        <w:topLinePunct/>
        <w:ind w:firstLineChars="3800" w:firstLine="7980"/>
        <w:rPr>
          <w:rFonts w:asciiTheme="minorEastAsia" w:hAnsiTheme="minorEastAsia"/>
          <w:szCs w:val="21"/>
          <w:lang w:eastAsia="zh-TW"/>
        </w:rPr>
      </w:pPr>
      <w:r w:rsidRPr="00D65922">
        <w:rPr>
          <w:rFonts w:asciiTheme="minorEastAsia" w:hAnsiTheme="minorEastAsia" w:hint="eastAsia"/>
          <w:szCs w:val="21"/>
        </w:rPr>
        <w:t>令和</w:t>
      </w:r>
      <w:r w:rsidR="00A35CBC" w:rsidRPr="00D65922">
        <w:rPr>
          <w:rFonts w:asciiTheme="minorEastAsia" w:hAnsiTheme="minorEastAsia" w:hint="eastAsia"/>
          <w:szCs w:val="21"/>
          <w:lang w:eastAsia="zh-TW"/>
        </w:rPr>
        <w:t xml:space="preserve">　　年　　月　　日</w:t>
      </w:r>
    </w:p>
    <w:p w14:paraId="16FD77D1" w14:textId="77777777" w:rsidR="00A35CBC" w:rsidRPr="00D65922" w:rsidRDefault="00A35CBC" w:rsidP="00B520F4">
      <w:pPr>
        <w:topLinePunct/>
        <w:rPr>
          <w:rFonts w:asciiTheme="minorEastAsia" w:hAnsiTheme="minorEastAsia"/>
          <w:szCs w:val="21"/>
          <w:lang w:eastAsia="zh-TW"/>
        </w:rPr>
      </w:pPr>
      <w:r w:rsidRPr="00D65922">
        <w:rPr>
          <w:rFonts w:asciiTheme="minorEastAsia" w:hAnsiTheme="minorEastAsia" w:hint="eastAsia"/>
          <w:szCs w:val="21"/>
          <w:lang w:eastAsia="zh-TW"/>
        </w:rPr>
        <w:t xml:space="preserve">　株式会社日本政策金融公庫　　御中</w:t>
      </w:r>
    </w:p>
    <w:p w14:paraId="14EA4DBE" w14:textId="0440972F" w:rsidR="00A35CBC" w:rsidRPr="00D65922" w:rsidRDefault="00193E96" w:rsidP="00193E96">
      <w:pPr>
        <w:topLinePunct/>
        <w:rPr>
          <w:rFonts w:asciiTheme="minorEastAsia" w:hAnsiTheme="minorEastAsia"/>
          <w:szCs w:val="21"/>
          <w:lang w:eastAsia="zh-TW"/>
        </w:rPr>
      </w:pPr>
      <w:r w:rsidRPr="00D65922">
        <w:rPr>
          <w:rFonts w:asciiTheme="minorEastAsia" w:hAnsiTheme="minorEastAsia" w:hint="eastAsia"/>
          <w:szCs w:val="21"/>
          <w:lang w:eastAsia="zh-TW"/>
        </w:rPr>
        <w:t xml:space="preserve">　　　</w:t>
      </w:r>
      <w:r w:rsidR="009D2F19" w:rsidRPr="00D65922">
        <w:rPr>
          <w:rFonts w:asciiTheme="minorEastAsia" w:hAnsiTheme="minorEastAsia" w:hint="eastAsia"/>
          <w:szCs w:val="21"/>
          <w:lang w:eastAsia="zh-TW"/>
        </w:rPr>
        <w:t xml:space="preserve">　　　　　　　　</w:t>
      </w:r>
      <w:r w:rsidRPr="00D65922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</w:t>
      </w:r>
      <w:r w:rsidR="00A35CBC" w:rsidRPr="00D65922">
        <w:rPr>
          <w:rFonts w:asciiTheme="minorEastAsia" w:hAnsiTheme="minorEastAsia" w:hint="eastAsia"/>
          <w:szCs w:val="21"/>
          <w:lang w:eastAsia="zh-TW"/>
        </w:rPr>
        <w:t>住　　　　所</w:t>
      </w:r>
    </w:p>
    <w:p w14:paraId="7BB52A11" w14:textId="62D6DC2F" w:rsidR="00A35CBC" w:rsidRPr="00D65922" w:rsidRDefault="00A35CBC" w:rsidP="0072425F">
      <w:pPr>
        <w:topLinePunct/>
        <w:ind w:firstLineChars="2902" w:firstLine="6094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 xml:space="preserve">商号又は名称      　　　　　　　　　</w:t>
      </w:r>
    </w:p>
    <w:p w14:paraId="701BC948" w14:textId="77777777" w:rsidR="00A35CBC" w:rsidRPr="00D65922" w:rsidRDefault="00A35CBC" w:rsidP="0072425F">
      <w:pPr>
        <w:topLinePunct/>
        <w:ind w:firstLineChars="1741" w:firstLine="6093"/>
        <w:rPr>
          <w:rFonts w:asciiTheme="minorEastAsia" w:hAnsiTheme="minorEastAsia"/>
          <w:spacing w:val="70"/>
          <w:szCs w:val="21"/>
        </w:rPr>
      </w:pPr>
      <w:r w:rsidRPr="00D65922">
        <w:rPr>
          <w:rFonts w:asciiTheme="minorEastAsia" w:hAnsiTheme="minorEastAsia" w:hint="eastAsia"/>
          <w:spacing w:val="70"/>
          <w:szCs w:val="21"/>
        </w:rPr>
        <w:t>代表者</w:t>
      </w:r>
      <w:r w:rsidRPr="00D65922">
        <w:rPr>
          <w:rFonts w:asciiTheme="minorEastAsia" w:hAnsiTheme="minorEastAsia" w:hint="eastAsia"/>
          <w:szCs w:val="21"/>
        </w:rPr>
        <w:t>名</w:t>
      </w:r>
    </w:p>
    <w:p w14:paraId="7505B9C7" w14:textId="3CF49DF9" w:rsidR="00A35CBC" w:rsidRPr="00D65922" w:rsidRDefault="009D2F19" w:rsidP="005C4A4F">
      <w:pPr>
        <w:topLinePunct/>
        <w:ind w:right="545"/>
        <w:jc w:val="center"/>
        <w:rPr>
          <w:rFonts w:asciiTheme="minorEastAsia" w:hAnsiTheme="minorEastAsia"/>
          <w:sz w:val="28"/>
          <w:szCs w:val="28"/>
        </w:rPr>
      </w:pPr>
      <w:r w:rsidRPr="00D65922">
        <w:rPr>
          <w:rFonts w:asciiTheme="minorEastAsia" w:hAnsiTheme="minorEastAsia" w:hint="eastAsia"/>
          <w:sz w:val="28"/>
          <w:szCs w:val="28"/>
        </w:rPr>
        <w:t>設備</w:t>
      </w:r>
      <w:r w:rsidR="007172C2">
        <w:rPr>
          <w:rFonts w:asciiTheme="minorEastAsia" w:hAnsiTheme="minorEastAsia" w:hint="eastAsia"/>
          <w:sz w:val="28"/>
          <w:szCs w:val="28"/>
        </w:rPr>
        <w:t>投資</w:t>
      </w:r>
      <w:r w:rsidR="00A35CBC" w:rsidRPr="00D65922">
        <w:rPr>
          <w:rFonts w:asciiTheme="minorEastAsia" w:hAnsiTheme="minorEastAsia" w:hint="eastAsia"/>
          <w:sz w:val="28"/>
          <w:szCs w:val="28"/>
          <w:lang w:eastAsia="zh-TW"/>
        </w:rPr>
        <w:t>計画書</w:t>
      </w:r>
    </w:p>
    <w:p w14:paraId="77B4F369" w14:textId="02AB9D22" w:rsidR="00A35CBC" w:rsidRPr="00D65922" w:rsidRDefault="00B96BC8" w:rsidP="009D2F19">
      <w:pPr>
        <w:topLinePunct/>
        <w:jc w:val="left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>１</w:t>
      </w:r>
      <w:r w:rsidR="00A35CBC" w:rsidRPr="00D65922">
        <w:rPr>
          <w:rFonts w:asciiTheme="minorEastAsia" w:hAnsiTheme="minorEastAsia" w:hint="eastAsia"/>
          <w:szCs w:val="21"/>
        </w:rPr>
        <w:t xml:space="preserve">　</w:t>
      </w:r>
      <w:r w:rsidR="007172C2" w:rsidRPr="007172C2">
        <w:rPr>
          <w:rFonts w:asciiTheme="minorEastAsia" w:hAnsiTheme="minorEastAsia" w:hint="eastAsia"/>
          <w:szCs w:val="21"/>
        </w:rPr>
        <w:t>設備投資</w:t>
      </w:r>
      <w:r w:rsidR="007172C2">
        <w:rPr>
          <w:rFonts w:asciiTheme="minorEastAsia" w:hAnsiTheme="minorEastAsia" w:hint="eastAsia"/>
          <w:szCs w:val="21"/>
        </w:rPr>
        <w:t>計画</w:t>
      </w:r>
      <w:r w:rsidR="007172C2" w:rsidRPr="007172C2">
        <w:rPr>
          <w:rFonts w:asciiTheme="minorEastAsia" w:hAnsiTheme="minorEastAsia" w:hint="eastAsia"/>
          <w:szCs w:val="21"/>
        </w:rPr>
        <w:t>の</w:t>
      </w:r>
      <w:r w:rsidR="007172C2">
        <w:rPr>
          <w:rFonts w:asciiTheme="minorEastAsia" w:hAnsiTheme="minorEastAsia" w:hint="eastAsia"/>
          <w:szCs w:val="21"/>
        </w:rPr>
        <w:t>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CBC" w:rsidRPr="00D65922" w14:paraId="1A8D37D7" w14:textId="77777777" w:rsidTr="009D2F19">
        <w:trPr>
          <w:cantSplit/>
          <w:trHeight w:val="1291"/>
        </w:trPr>
        <w:tc>
          <w:tcPr>
            <w:tcW w:w="10206" w:type="dxa"/>
          </w:tcPr>
          <w:p w14:paraId="73EB078A" w14:textId="77777777" w:rsidR="00A35CBC" w:rsidRPr="00D65922" w:rsidRDefault="00A35CBC" w:rsidP="009D2F19">
            <w:pPr>
              <w:topLinePunct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36A3EC94" w14:textId="77777777" w:rsidR="00806423" w:rsidRPr="00D65922" w:rsidRDefault="00806423" w:rsidP="00806423">
      <w:pPr>
        <w:snapToGrid w:val="0"/>
        <w:jc w:val="left"/>
        <w:rPr>
          <w:rFonts w:asciiTheme="minorEastAsia" w:hAnsiTheme="minorEastAsia"/>
          <w:kern w:val="0"/>
          <w:szCs w:val="21"/>
        </w:rPr>
      </w:pPr>
    </w:p>
    <w:p w14:paraId="49B7A974" w14:textId="77777777" w:rsidR="00A35CBC" w:rsidRPr="00D65922" w:rsidRDefault="00B96BC8" w:rsidP="009D2F19">
      <w:pPr>
        <w:topLinePunct/>
        <w:adjustRightInd w:val="0"/>
        <w:spacing w:beforeLines="30" w:before="108"/>
        <w:textAlignment w:val="center"/>
        <w:rPr>
          <w:rFonts w:asciiTheme="minorEastAsia" w:hAnsiTheme="minorEastAsia"/>
          <w:kern w:val="0"/>
          <w:szCs w:val="21"/>
        </w:rPr>
      </w:pPr>
      <w:r w:rsidRPr="00D65922">
        <w:rPr>
          <w:rFonts w:asciiTheme="minorEastAsia" w:hAnsiTheme="minorEastAsia" w:hint="eastAsia"/>
          <w:kern w:val="0"/>
          <w:szCs w:val="21"/>
        </w:rPr>
        <w:t>２</w:t>
      </w:r>
      <w:r w:rsidR="005728D0" w:rsidRPr="00D65922">
        <w:rPr>
          <w:rFonts w:asciiTheme="minorEastAsia" w:hAnsiTheme="minorEastAsia" w:hint="eastAsia"/>
          <w:kern w:val="0"/>
          <w:szCs w:val="21"/>
        </w:rPr>
        <w:t xml:space="preserve">　</w:t>
      </w:r>
      <w:r w:rsidR="009D2F19" w:rsidRPr="00D65922">
        <w:rPr>
          <w:rFonts w:asciiTheme="minorEastAsia" w:hAnsiTheme="minorEastAsia" w:hint="eastAsia"/>
          <w:kern w:val="0"/>
          <w:szCs w:val="21"/>
        </w:rPr>
        <w:t>設備投資の時期</w:t>
      </w:r>
    </w:p>
    <w:p w14:paraId="25ECB01E" w14:textId="04FF0897" w:rsidR="009D2F19" w:rsidRPr="00D65922" w:rsidRDefault="009D2F19" w:rsidP="009D2F19">
      <w:pPr>
        <w:topLinePunct/>
        <w:adjustRightInd w:val="0"/>
        <w:spacing w:beforeLines="30" w:before="108"/>
        <w:ind w:firstLineChars="200" w:firstLine="420"/>
        <w:textAlignment w:val="center"/>
        <w:rPr>
          <w:rFonts w:asciiTheme="minorEastAsia" w:hAnsiTheme="minorEastAsia"/>
          <w:kern w:val="0"/>
          <w:szCs w:val="21"/>
        </w:rPr>
      </w:pPr>
      <w:r w:rsidRPr="00D65922">
        <w:rPr>
          <w:rFonts w:asciiTheme="minorEastAsia" w:hAnsiTheme="minorEastAsia" w:hint="eastAsia"/>
          <w:kern w:val="0"/>
          <w:szCs w:val="21"/>
        </w:rPr>
        <w:t>開始</w:t>
      </w:r>
      <w:r w:rsidR="00D65922" w:rsidRPr="00D65922">
        <w:rPr>
          <w:rFonts w:asciiTheme="minorEastAsia" w:hAnsiTheme="minorEastAsia" w:hint="eastAsia"/>
          <w:kern w:val="0"/>
          <w:szCs w:val="21"/>
        </w:rPr>
        <w:t>時期</w:t>
      </w:r>
      <w:r w:rsidRPr="00D65922">
        <w:rPr>
          <w:rFonts w:asciiTheme="minorEastAsia" w:hAnsiTheme="minorEastAsia" w:hint="eastAsia"/>
          <w:kern w:val="0"/>
          <w:szCs w:val="21"/>
        </w:rPr>
        <w:t>：</w:t>
      </w:r>
      <w:r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令和　</w:t>
      </w:r>
      <w:r w:rsidR="00806423"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　年　　　月</w:t>
      </w:r>
      <w:r w:rsidR="00806423" w:rsidRPr="00D65922">
        <w:rPr>
          <w:rFonts w:asciiTheme="minorEastAsia" w:hAnsiTheme="minorEastAsia" w:hint="eastAsia"/>
          <w:kern w:val="0"/>
          <w:szCs w:val="21"/>
        </w:rPr>
        <w:t xml:space="preserve">　　⇒　　</w:t>
      </w:r>
      <w:r w:rsidRPr="00D65922">
        <w:rPr>
          <w:rFonts w:asciiTheme="minorEastAsia" w:hAnsiTheme="minorEastAsia" w:hint="eastAsia"/>
          <w:kern w:val="0"/>
          <w:szCs w:val="21"/>
        </w:rPr>
        <w:t>完了</w:t>
      </w:r>
      <w:r w:rsidR="00D65922" w:rsidRPr="00D65922">
        <w:rPr>
          <w:rFonts w:asciiTheme="minorEastAsia" w:hAnsiTheme="minorEastAsia" w:hint="eastAsia"/>
          <w:kern w:val="0"/>
          <w:szCs w:val="21"/>
        </w:rPr>
        <w:t>時期</w:t>
      </w:r>
      <w:r w:rsidRPr="00D65922">
        <w:rPr>
          <w:rFonts w:asciiTheme="minorEastAsia" w:hAnsiTheme="minorEastAsia" w:hint="eastAsia"/>
          <w:kern w:val="0"/>
          <w:szCs w:val="21"/>
        </w:rPr>
        <w:t>：</w:t>
      </w:r>
      <w:r w:rsidRPr="00D65922">
        <w:rPr>
          <w:rFonts w:asciiTheme="minorEastAsia" w:hAnsiTheme="minorEastAsia" w:hint="eastAsia"/>
          <w:kern w:val="0"/>
          <w:szCs w:val="21"/>
          <w:u w:val="single"/>
        </w:rPr>
        <w:t>令和</w:t>
      </w:r>
      <w:r w:rsidR="00806423"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　　年　　　月</w:t>
      </w:r>
    </w:p>
    <w:p w14:paraId="042D34BC" w14:textId="77777777" w:rsidR="00806423" w:rsidRPr="00D65922" w:rsidRDefault="00806423" w:rsidP="00806423">
      <w:pPr>
        <w:snapToGrid w:val="0"/>
        <w:jc w:val="left"/>
        <w:rPr>
          <w:rFonts w:asciiTheme="minorEastAsia" w:hAnsiTheme="minorEastAsia"/>
          <w:szCs w:val="21"/>
        </w:rPr>
      </w:pPr>
    </w:p>
    <w:p w14:paraId="554CCEDC" w14:textId="77777777" w:rsidR="00A35CBC" w:rsidRPr="00D65922" w:rsidRDefault="00B96BC8" w:rsidP="009D2F19">
      <w:pPr>
        <w:spacing w:beforeLines="30" w:before="108"/>
        <w:jc w:val="left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 xml:space="preserve">３　</w:t>
      </w:r>
      <w:r w:rsidR="009D2F19" w:rsidRPr="00D65922">
        <w:rPr>
          <w:rFonts w:asciiTheme="minorEastAsia" w:hAnsiTheme="minorEastAsia" w:hint="eastAsia"/>
          <w:szCs w:val="21"/>
        </w:rPr>
        <w:t>投資内容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351"/>
        <w:gridCol w:w="2752"/>
        <w:gridCol w:w="2410"/>
      </w:tblGrid>
      <w:tr w:rsidR="00A35CBC" w:rsidRPr="00D65922" w14:paraId="05F01C8E" w14:textId="77777777" w:rsidTr="009D2F19">
        <w:trPr>
          <w:cantSplit/>
          <w:trHeight w:val="85"/>
        </w:trPr>
        <w:tc>
          <w:tcPr>
            <w:tcW w:w="5044" w:type="dxa"/>
            <w:gridSpan w:val="2"/>
          </w:tcPr>
          <w:p w14:paraId="7EA8C175" w14:textId="77777777" w:rsidR="00A35CBC" w:rsidRPr="00D65922" w:rsidRDefault="009D2F19" w:rsidP="009D2F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投　資　内　容</w:t>
            </w:r>
          </w:p>
        </w:tc>
        <w:tc>
          <w:tcPr>
            <w:tcW w:w="5162" w:type="dxa"/>
            <w:gridSpan w:val="2"/>
          </w:tcPr>
          <w:p w14:paraId="2B12A928" w14:textId="77777777" w:rsidR="00A35CBC" w:rsidRPr="00D65922" w:rsidRDefault="00A35CBC" w:rsidP="009D2F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資  金  調  達</w:t>
            </w:r>
          </w:p>
        </w:tc>
      </w:tr>
      <w:tr w:rsidR="00806423" w:rsidRPr="00D65922" w14:paraId="407210EF" w14:textId="77777777" w:rsidTr="007172C2">
        <w:trPr>
          <w:cantSplit/>
          <w:trHeight w:val="208"/>
        </w:trPr>
        <w:tc>
          <w:tcPr>
            <w:tcW w:w="2693" w:type="dxa"/>
            <w:tcBorders>
              <w:bottom w:val="dotted" w:sz="4" w:space="0" w:color="auto"/>
              <w:right w:val="dotted" w:sz="4" w:space="0" w:color="auto"/>
            </w:tcBorders>
          </w:tcPr>
          <w:p w14:paraId="67842FD4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2351" w:type="dxa"/>
            <w:tcBorders>
              <w:left w:val="dotted" w:sz="4" w:space="0" w:color="auto"/>
              <w:bottom w:val="dotted" w:sz="4" w:space="0" w:color="auto"/>
            </w:tcBorders>
          </w:tcPr>
          <w:p w14:paraId="552BB35A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bottom w:val="dotted" w:sz="4" w:space="0" w:color="auto"/>
              <w:right w:val="single" w:sz="4" w:space="0" w:color="FFFFFF" w:themeColor="background1"/>
            </w:tcBorders>
          </w:tcPr>
          <w:p w14:paraId="088C6DA6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公庫　　　　　　　　　　　　　　　　　　　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14:paraId="0E5726A4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7A8B0EC3" w14:textId="77777777" w:rsidTr="007172C2">
        <w:trPr>
          <w:cantSplit/>
          <w:trHeight w:val="362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072DE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43AAE0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05FF59E0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民間金融機関　　　　　　　　　　　　　　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30279BA6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40328272" w14:textId="77777777" w:rsidTr="007172C2">
        <w:trPr>
          <w:cantSplit/>
          <w:trHeight w:val="362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2386A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FB11CD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16E6B067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自己資金　　　　　　　　　　　　　　　　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2B0A2B79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0EB82346" w14:textId="77777777" w:rsidTr="007172C2">
        <w:trPr>
          <w:cantSplit/>
          <w:trHeight w:val="362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31FCF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A84495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165BCFB0" w14:textId="77777777" w:rsidR="00806423" w:rsidRPr="00D65922" w:rsidRDefault="007172C2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）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5B3B5852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33448484" w14:textId="77777777" w:rsidTr="007172C2">
        <w:trPr>
          <w:cantSplit/>
          <w:trHeight w:val="362"/>
        </w:trPr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92DF3F8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02F54C23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tted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14:paraId="1776826E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uble" w:sz="4" w:space="0" w:color="auto"/>
            </w:tcBorders>
          </w:tcPr>
          <w:p w14:paraId="387673C8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181025C7" w14:textId="77777777" w:rsidTr="00806423">
        <w:trPr>
          <w:cantSplit/>
          <w:trHeight w:val="362"/>
        </w:trPr>
        <w:tc>
          <w:tcPr>
            <w:tcW w:w="2693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14:paraId="669C9305" w14:textId="77777777" w:rsidR="00806423" w:rsidRPr="00D65922" w:rsidRDefault="00806423" w:rsidP="0080642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合　計　　　　　　　　　　　　　　　　　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1FC10335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14:paraId="4AA4BA4E" w14:textId="77777777" w:rsidR="00806423" w:rsidRPr="00D65922" w:rsidRDefault="00806423" w:rsidP="0080642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合　計　　　　　　　　　　　　　　　　　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2C8C2910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</w:tbl>
    <w:p w14:paraId="3E860A66" w14:textId="77777777" w:rsidR="009D2F19" w:rsidRPr="00D65922" w:rsidRDefault="009D2F19" w:rsidP="00806423">
      <w:pPr>
        <w:snapToGrid w:val="0"/>
        <w:jc w:val="left"/>
        <w:rPr>
          <w:rFonts w:asciiTheme="minorEastAsia" w:hAnsiTheme="minorEastAsia"/>
          <w:szCs w:val="21"/>
        </w:rPr>
      </w:pPr>
    </w:p>
    <w:p w14:paraId="3749D35B" w14:textId="5FF3FC71" w:rsidR="00A35CBC" w:rsidRPr="00D65922" w:rsidRDefault="00B96BC8" w:rsidP="009D2F19">
      <w:pPr>
        <w:widowControl/>
        <w:spacing w:beforeLines="30" w:before="108"/>
        <w:jc w:val="left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>４</w:t>
      </w:r>
      <w:r w:rsidR="00A35CBC" w:rsidRPr="00D65922">
        <w:rPr>
          <w:rFonts w:asciiTheme="minorEastAsia" w:hAnsiTheme="minorEastAsia" w:hint="eastAsia"/>
          <w:szCs w:val="21"/>
        </w:rPr>
        <w:t xml:space="preserve">　</w:t>
      </w:r>
      <w:r w:rsidR="007172C2">
        <w:rPr>
          <w:rFonts w:asciiTheme="minorEastAsia" w:hAnsiTheme="minorEastAsia" w:hint="eastAsia"/>
          <w:szCs w:val="21"/>
        </w:rPr>
        <w:t>付加価値の</w:t>
      </w:r>
      <w:r w:rsidR="00A35CBC" w:rsidRPr="00D65922">
        <w:rPr>
          <w:rFonts w:asciiTheme="minorEastAsia" w:hAnsiTheme="minorEastAsia" w:hint="eastAsia"/>
          <w:szCs w:val="21"/>
        </w:rPr>
        <w:t>目標</w:t>
      </w:r>
      <w:r w:rsidR="00B520F4" w:rsidRPr="00D65922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7172C2">
        <w:rPr>
          <w:rFonts w:asciiTheme="minorEastAsia" w:hAnsiTheme="minorEastAsia" w:hint="eastAsia"/>
          <w:szCs w:val="21"/>
        </w:rPr>
        <w:t xml:space="preserve">　　　</w:t>
      </w:r>
      <w:r w:rsidR="00B520F4" w:rsidRPr="00D65922">
        <w:rPr>
          <w:rFonts w:asciiTheme="minorEastAsia" w:hAnsiTheme="minorEastAsia" w:hint="eastAsia"/>
          <w:szCs w:val="21"/>
        </w:rPr>
        <w:t xml:space="preserve">　　</w:t>
      </w:r>
      <w:r w:rsidR="00A35CBC" w:rsidRPr="00D65922">
        <w:rPr>
          <w:rFonts w:asciiTheme="minorEastAsia" w:hAnsiTheme="minorEastAsia" w:hint="eastAsia"/>
          <w:szCs w:val="21"/>
        </w:rPr>
        <w:t>(単位：千円)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"/>
        <w:gridCol w:w="3173"/>
        <w:gridCol w:w="3402"/>
        <w:gridCol w:w="3402"/>
      </w:tblGrid>
      <w:tr w:rsidR="00806423" w:rsidRPr="00D65922" w14:paraId="78288EDE" w14:textId="77777777" w:rsidTr="00806423">
        <w:trPr>
          <w:cantSplit/>
          <w:trHeight w:hRule="exact" w:val="409"/>
        </w:trPr>
        <w:tc>
          <w:tcPr>
            <w:tcW w:w="3402" w:type="dxa"/>
            <w:gridSpan w:val="2"/>
          </w:tcPr>
          <w:p w14:paraId="263E1DE8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80E0A93" w14:textId="77777777" w:rsidR="00806423" w:rsidRPr="00D65922" w:rsidRDefault="00806423" w:rsidP="00715483">
            <w:pPr>
              <w:topLinePunct/>
              <w:jc w:val="center"/>
              <w:rPr>
                <w:rFonts w:ascii="ＭＳ ゴシック" w:eastAsia="ＭＳ 明朝" w:hAnsi="Century" w:cs="Times New Roman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szCs w:val="21"/>
              </w:rPr>
              <w:t>直近期</w:t>
            </w:r>
          </w:p>
        </w:tc>
        <w:tc>
          <w:tcPr>
            <w:tcW w:w="3402" w:type="dxa"/>
            <w:vAlign w:val="center"/>
          </w:tcPr>
          <w:p w14:paraId="0DB87336" w14:textId="75255C0F" w:rsidR="00806423" w:rsidRPr="00D65922" w:rsidRDefault="00806423" w:rsidP="00715483">
            <w:pPr>
              <w:topLinePunct/>
              <w:ind w:leftChars="-43" w:left="-90" w:rightChars="-43" w:right="-90"/>
              <w:jc w:val="center"/>
              <w:rPr>
                <w:rFonts w:ascii="ＭＳ ゴシック" w:eastAsia="ＭＳ 明朝" w:hAnsi="Century" w:cs="Times New Roman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szCs w:val="21"/>
              </w:rPr>
              <w:t>計画完了後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 xml:space="preserve">（　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 xml:space="preserve"> </w:t>
            </w:r>
            <w:r w:rsidR="0007354B">
              <w:rPr>
                <w:rFonts w:ascii="ＭＳ ゴシック" w:eastAsia="ＭＳ 明朝" w:hAnsi="Century" w:cs="Times New Roman"/>
                <w:szCs w:val="21"/>
              </w:rPr>
              <w:t xml:space="preserve"> 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 xml:space="preserve">年　</w:t>
            </w:r>
            <w:r w:rsidR="0007354B">
              <w:rPr>
                <w:rFonts w:ascii="ＭＳ ゴシック" w:eastAsia="ＭＳ 明朝" w:hAnsi="Century" w:cs="Times New Roman"/>
                <w:szCs w:val="21"/>
              </w:rPr>
              <w:t xml:space="preserve"> 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>期）（注</w:t>
            </w:r>
            <w:r w:rsidR="00681923">
              <w:rPr>
                <w:rFonts w:ascii="ＭＳ ゴシック" w:eastAsia="ＭＳ 明朝" w:hAnsi="Century" w:cs="Times New Roman" w:hint="eastAsia"/>
                <w:szCs w:val="21"/>
              </w:rPr>
              <w:t>２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>）</w:t>
            </w:r>
          </w:p>
        </w:tc>
      </w:tr>
      <w:tr w:rsidR="00806423" w:rsidRPr="00D65922" w14:paraId="24A3E874" w14:textId="77777777" w:rsidTr="0007354B">
        <w:trPr>
          <w:cantSplit/>
          <w:trHeight w:hRule="exact" w:val="409"/>
        </w:trPr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14:paraId="46FDD9F4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付加価値額（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①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＋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②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＋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③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）</w:t>
            </w:r>
          </w:p>
          <w:p w14:paraId="139F307F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D143D38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C7D7950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</w:tr>
      <w:tr w:rsidR="0007354B" w:rsidRPr="00D65922" w14:paraId="66D83EDF" w14:textId="77777777" w:rsidTr="0007354B">
        <w:trPr>
          <w:cantSplit/>
          <w:trHeight w:hRule="exact" w:val="409"/>
        </w:trPr>
        <w:tc>
          <w:tcPr>
            <w:tcW w:w="3402" w:type="dxa"/>
            <w:gridSpan w:val="2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14:paraId="3F195D51" w14:textId="77777777" w:rsidR="0007354B" w:rsidRPr="00D65922" w:rsidRDefault="0007354B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  <w:r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（付加価値額の伸び率）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6" w:space="0" w:color="auto"/>
            </w:tcBorders>
          </w:tcPr>
          <w:p w14:paraId="4B1DC896" w14:textId="77777777" w:rsidR="0007354B" w:rsidRPr="00D65922" w:rsidRDefault="0007354B" w:rsidP="0007354B">
            <w:pPr>
              <w:topLinePunct/>
              <w:jc w:val="center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  <w:r>
              <w:rPr>
                <w:rFonts w:ascii="ＭＳ ゴシック" w:eastAsia="ＭＳ 明朝" w:hAnsi="Century" w:cs="Times New Roman" w:hint="eastAsia"/>
                <w:szCs w:val="21"/>
              </w:rPr>
              <w:t>－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6" w:space="0" w:color="auto"/>
            </w:tcBorders>
          </w:tcPr>
          <w:p w14:paraId="50A50C5D" w14:textId="77777777" w:rsidR="0007354B" w:rsidRPr="00D65922" w:rsidRDefault="0007354B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  <w:r>
              <w:rPr>
                <w:rFonts w:ascii="ＭＳ ゴシック" w:eastAsia="ＭＳ 明朝" w:hAnsi="Century" w:cs="Times New Roman" w:hint="eastAsia"/>
                <w:szCs w:val="21"/>
              </w:rPr>
              <w:t>％</w:t>
            </w:r>
          </w:p>
        </w:tc>
      </w:tr>
      <w:tr w:rsidR="00806423" w:rsidRPr="00D65922" w14:paraId="50765D99" w14:textId="77777777" w:rsidTr="0007354B">
        <w:trPr>
          <w:cantSplit/>
          <w:trHeight w:hRule="exact" w:val="409"/>
        </w:trPr>
        <w:tc>
          <w:tcPr>
            <w:tcW w:w="3402" w:type="dxa"/>
            <w:gridSpan w:val="2"/>
            <w:tcBorders>
              <w:top w:val="double" w:sz="6" w:space="0" w:color="auto"/>
            </w:tcBorders>
            <w:vAlign w:val="center"/>
          </w:tcPr>
          <w:p w14:paraId="10F0F138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売上高</w:t>
            </w:r>
          </w:p>
          <w:p w14:paraId="06629CA8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</w:p>
        </w:tc>
        <w:tc>
          <w:tcPr>
            <w:tcW w:w="3402" w:type="dxa"/>
            <w:tcBorders>
              <w:top w:val="double" w:sz="6" w:space="0" w:color="auto"/>
            </w:tcBorders>
          </w:tcPr>
          <w:p w14:paraId="10208C10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tcBorders>
              <w:top w:val="double" w:sz="6" w:space="0" w:color="auto"/>
            </w:tcBorders>
          </w:tcPr>
          <w:p w14:paraId="4BA9E9AD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</w:tr>
      <w:tr w:rsidR="00806423" w:rsidRPr="00D65922" w14:paraId="0E158667" w14:textId="77777777" w:rsidTr="00806423">
        <w:trPr>
          <w:cantSplit/>
          <w:trHeight w:hRule="exact" w:val="409"/>
        </w:trPr>
        <w:tc>
          <w:tcPr>
            <w:tcW w:w="229" w:type="dxa"/>
            <w:vMerge w:val="restart"/>
            <w:vAlign w:val="center"/>
          </w:tcPr>
          <w:p w14:paraId="67F1A8EC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</w:p>
        </w:tc>
        <w:tc>
          <w:tcPr>
            <w:tcW w:w="3173" w:type="dxa"/>
            <w:vAlign w:val="center"/>
          </w:tcPr>
          <w:p w14:paraId="3CEA469E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売上原価</w:t>
            </w:r>
          </w:p>
          <w:p w14:paraId="02A3EFEC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</w:p>
        </w:tc>
        <w:tc>
          <w:tcPr>
            <w:tcW w:w="3402" w:type="dxa"/>
          </w:tcPr>
          <w:p w14:paraId="6637E003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0899C48A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</w:tr>
      <w:tr w:rsidR="00806423" w:rsidRPr="00D65922" w14:paraId="00B3CC5B" w14:textId="77777777" w:rsidTr="00806423">
        <w:trPr>
          <w:cantSplit/>
          <w:trHeight w:hRule="exact" w:val="449"/>
        </w:trPr>
        <w:tc>
          <w:tcPr>
            <w:tcW w:w="229" w:type="dxa"/>
            <w:vMerge/>
            <w:vAlign w:val="center"/>
          </w:tcPr>
          <w:p w14:paraId="6AD1CD98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</w:p>
        </w:tc>
        <w:tc>
          <w:tcPr>
            <w:tcW w:w="3173" w:type="dxa"/>
            <w:vAlign w:val="center"/>
          </w:tcPr>
          <w:p w14:paraId="0DC9388F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一般管理費</w:t>
            </w:r>
          </w:p>
        </w:tc>
        <w:tc>
          <w:tcPr>
            <w:tcW w:w="3402" w:type="dxa"/>
          </w:tcPr>
          <w:p w14:paraId="7B8B6EA2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2F202EE5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</w:tr>
      <w:tr w:rsidR="00806423" w:rsidRPr="00D65922" w14:paraId="298C1584" w14:textId="77777777" w:rsidTr="00806423">
        <w:trPr>
          <w:cantSplit/>
          <w:trHeight w:hRule="exact" w:val="409"/>
        </w:trPr>
        <w:tc>
          <w:tcPr>
            <w:tcW w:w="3402" w:type="dxa"/>
            <w:gridSpan w:val="2"/>
            <w:vAlign w:val="center"/>
          </w:tcPr>
          <w:p w14:paraId="0CB36547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営業利益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①</w:t>
            </w:r>
          </w:p>
          <w:p w14:paraId="5940FA55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2CD0744C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540A487F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</w:tr>
      <w:tr w:rsidR="00806423" w:rsidRPr="00D65922" w14:paraId="690B8A02" w14:textId="77777777" w:rsidTr="00806423">
        <w:trPr>
          <w:cantSplit/>
          <w:trHeight w:hRule="exact" w:val="409"/>
        </w:trPr>
        <w:tc>
          <w:tcPr>
            <w:tcW w:w="3402" w:type="dxa"/>
            <w:gridSpan w:val="2"/>
            <w:vAlign w:val="center"/>
          </w:tcPr>
          <w:p w14:paraId="7E223993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人件費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②</w:t>
            </w:r>
          </w:p>
          <w:p w14:paraId="0207A754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7AAAFCC8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0CB07880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</w:tr>
      <w:tr w:rsidR="00806423" w:rsidRPr="00D65922" w14:paraId="098CB49E" w14:textId="77777777" w:rsidTr="00806423">
        <w:trPr>
          <w:cantSplit/>
          <w:trHeight w:hRule="exact" w:val="409"/>
        </w:trPr>
        <w:tc>
          <w:tcPr>
            <w:tcW w:w="3402" w:type="dxa"/>
            <w:gridSpan w:val="2"/>
            <w:vAlign w:val="center"/>
          </w:tcPr>
          <w:p w14:paraId="3E9402EB" w14:textId="2E2852A5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減価償却費（注</w:t>
            </w:r>
            <w:r w:rsidR="00681923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１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）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③</w:t>
            </w:r>
          </w:p>
          <w:p w14:paraId="4F40B9D3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0125C64C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213501A4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</w:tr>
    </w:tbl>
    <w:p w14:paraId="3DBB1AF1" w14:textId="50C20DE0" w:rsidR="00A35CBC" w:rsidRDefault="00B96BC8" w:rsidP="009D2F19">
      <w:pPr>
        <w:pStyle w:val="a3"/>
        <w:topLinePunct/>
        <w:ind w:leftChars="0" w:left="0" w:firstLineChars="100" w:firstLine="210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>（注</w:t>
      </w:r>
      <w:r w:rsidR="00681923">
        <w:rPr>
          <w:rFonts w:asciiTheme="minorEastAsia" w:hAnsiTheme="minorEastAsia" w:hint="eastAsia"/>
          <w:szCs w:val="21"/>
        </w:rPr>
        <w:t>１</w:t>
      </w:r>
      <w:r w:rsidRPr="00D65922">
        <w:rPr>
          <w:rFonts w:asciiTheme="minorEastAsia" w:hAnsiTheme="minorEastAsia" w:hint="eastAsia"/>
          <w:szCs w:val="21"/>
        </w:rPr>
        <w:t>）</w:t>
      </w:r>
      <w:r w:rsidR="00A35CBC" w:rsidRPr="00D65922">
        <w:rPr>
          <w:rFonts w:asciiTheme="minorEastAsia" w:hAnsiTheme="minorEastAsia" w:hint="eastAsia"/>
          <w:szCs w:val="21"/>
        </w:rPr>
        <w:t>減価償却費にはリース費用を算入します。</w:t>
      </w:r>
    </w:p>
    <w:p w14:paraId="4E0553BC" w14:textId="3F9B3C6B" w:rsidR="0007354B" w:rsidRDefault="0007354B" w:rsidP="009D2F19">
      <w:pPr>
        <w:pStyle w:val="a3"/>
        <w:topLinePunct/>
        <w:ind w:leftChars="0" w:left="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</w:t>
      </w:r>
      <w:r w:rsidR="00681923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  <w:r w:rsidRPr="0007354B">
        <w:rPr>
          <w:rFonts w:asciiTheme="minorEastAsia" w:hAnsiTheme="minorEastAsia" w:hint="eastAsia"/>
          <w:szCs w:val="21"/>
        </w:rPr>
        <w:t>計画を策定した日の属する事業年度の翌事業年度から原則として５事業年度</w:t>
      </w:r>
      <w:r w:rsidR="00636DD7">
        <w:rPr>
          <w:rFonts w:asciiTheme="minorEastAsia" w:hAnsiTheme="minorEastAsia" w:hint="eastAsia"/>
          <w:szCs w:val="21"/>
        </w:rPr>
        <w:t>以内</w:t>
      </w:r>
      <w:r>
        <w:rPr>
          <w:rFonts w:asciiTheme="minorEastAsia" w:hAnsiTheme="minorEastAsia" w:hint="eastAsia"/>
          <w:szCs w:val="21"/>
        </w:rPr>
        <w:t>とします。</w:t>
      </w:r>
    </w:p>
    <w:p w14:paraId="416999E1" w14:textId="0B4131BF" w:rsidR="00883E6F" w:rsidRDefault="00883E6F" w:rsidP="009D2F19">
      <w:pPr>
        <w:pStyle w:val="a3"/>
        <w:topLinePunct/>
        <w:ind w:leftChars="0" w:left="0" w:firstLineChars="100" w:firstLine="210"/>
        <w:rPr>
          <w:rFonts w:asciiTheme="minorEastAsia" w:hAnsiTheme="minorEastAsia"/>
          <w:szCs w:val="21"/>
        </w:rPr>
      </w:pPr>
    </w:p>
    <w:p w14:paraId="5F1E1A2B" w14:textId="20DEBCCA" w:rsidR="00883E6F" w:rsidRDefault="00883E6F" w:rsidP="009D2F19">
      <w:pPr>
        <w:pStyle w:val="a3"/>
        <w:topLinePunct/>
        <w:ind w:leftChars="0" w:left="0" w:firstLineChars="100" w:firstLine="210"/>
        <w:rPr>
          <w:rFonts w:asciiTheme="minorEastAsia" w:hAnsiTheme="minorEastAsia"/>
          <w:szCs w:val="21"/>
        </w:rPr>
      </w:pPr>
    </w:p>
    <w:p w14:paraId="111E4D15" w14:textId="77B6C324" w:rsidR="00883E6F" w:rsidRPr="0007354B" w:rsidRDefault="00883E6F" w:rsidP="00883E6F">
      <w:pPr>
        <w:pStyle w:val="a3"/>
        <w:topLinePunct/>
        <w:ind w:leftChars="0" w:left="0"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（3.</w:t>
      </w:r>
      <w:r w:rsidR="00AE0428">
        <w:rPr>
          <w:rFonts w:asciiTheme="minorEastAsia" w:hAnsiTheme="minorEastAsia" w:hint="eastAsia"/>
          <w:szCs w:val="21"/>
        </w:rPr>
        <w:t>4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）</w:t>
      </w:r>
    </w:p>
    <w:sectPr w:rsidR="00883E6F" w:rsidRPr="0007354B" w:rsidSect="00242E39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F8E4" w14:textId="77777777" w:rsidR="0068719A" w:rsidRDefault="0068719A" w:rsidP="0068719A">
      <w:r>
        <w:separator/>
      </w:r>
    </w:p>
  </w:endnote>
  <w:endnote w:type="continuationSeparator" w:id="0">
    <w:p w14:paraId="10AE8211" w14:textId="77777777" w:rsidR="0068719A" w:rsidRDefault="0068719A" w:rsidP="006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D7A2" w14:textId="77777777" w:rsidR="0068719A" w:rsidRDefault="0068719A" w:rsidP="0068719A">
      <w:r>
        <w:separator/>
      </w:r>
    </w:p>
  </w:footnote>
  <w:footnote w:type="continuationSeparator" w:id="0">
    <w:p w14:paraId="46704EBB" w14:textId="77777777" w:rsidR="0068719A" w:rsidRDefault="0068719A" w:rsidP="0068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BC"/>
    <w:rsid w:val="0007354B"/>
    <w:rsid w:val="00184A3B"/>
    <w:rsid w:val="00193E96"/>
    <w:rsid w:val="00196D6F"/>
    <w:rsid w:val="001C1C00"/>
    <w:rsid w:val="00242E39"/>
    <w:rsid w:val="002B355A"/>
    <w:rsid w:val="002F59D6"/>
    <w:rsid w:val="003B0AF0"/>
    <w:rsid w:val="003F0ED0"/>
    <w:rsid w:val="00425B49"/>
    <w:rsid w:val="004756C4"/>
    <w:rsid w:val="004D6D33"/>
    <w:rsid w:val="004E5510"/>
    <w:rsid w:val="005160EE"/>
    <w:rsid w:val="005728D0"/>
    <w:rsid w:val="005C4A4F"/>
    <w:rsid w:val="00634520"/>
    <w:rsid w:val="00636DD7"/>
    <w:rsid w:val="00681923"/>
    <w:rsid w:val="0068719A"/>
    <w:rsid w:val="007172C2"/>
    <w:rsid w:val="0072425F"/>
    <w:rsid w:val="00737830"/>
    <w:rsid w:val="00806423"/>
    <w:rsid w:val="00816AFB"/>
    <w:rsid w:val="00822790"/>
    <w:rsid w:val="008307A4"/>
    <w:rsid w:val="00883E6F"/>
    <w:rsid w:val="009D2F19"/>
    <w:rsid w:val="009D36AD"/>
    <w:rsid w:val="009E3F9E"/>
    <w:rsid w:val="00A35CBC"/>
    <w:rsid w:val="00A74E48"/>
    <w:rsid w:val="00AA5950"/>
    <w:rsid w:val="00AE0428"/>
    <w:rsid w:val="00AF24CD"/>
    <w:rsid w:val="00B21A56"/>
    <w:rsid w:val="00B330F8"/>
    <w:rsid w:val="00B520F4"/>
    <w:rsid w:val="00B96BC8"/>
    <w:rsid w:val="00BB1A73"/>
    <w:rsid w:val="00CA4850"/>
    <w:rsid w:val="00D65922"/>
    <w:rsid w:val="00E052FE"/>
    <w:rsid w:val="00E10414"/>
    <w:rsid w:val="00E343D7"/>
    <w:rsid w:val="00F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585C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5CBC"/>
    <w:pPr>
      <w:ind w:leftChars="400" w:left="851"/>
    </w:pPr>
  </w:style>
  <w:style w:type="character" w:customStyle="1" w:styleId="a4">
    <w:name w:val="本文インデント (文字)"/>
    <w:basedOn w:val="a0"/>
    <w:link w:val="a3"/>
    <w:rsid w:val="00A35CBC"/>
  </w:style>
  <w:style w:type="paragraph" w:styleId="a5">
    <w:name w:val="header"/>
    <w:basedOn w:val="a"/>
    <w:link w:val="a6"/>
    <w:uiPriority w:val="99"/>
    <w:unhideWhenUsed/>
    <w:rsid w:val="0068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19A"/>
  </w:style>
  <w:style w:type="paragraph" w:styleId="a7">
    <w:name w:val="footer"/>
    <w:basedOn w:val="a"/>
    <w:link w:val="a8"/>
    <w:uiPriority w:val="99"/>
    <w:unhideWhenUsed/>
    <w:rsid w:val="0068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19A"/>
  </w:style>
  <w:style w:type="paragraph" w:styleId="a9">
    <w:name w:val="Balloon Text"/>
    <w:basedOn w:val="a"/>
    <w:link w:val="aa"/>
    <w:uiPriority w:val="99"/>
    <w:semiHidden/>
    <w:unhideWhenUsed/>
    <w:rsid w:val="00A7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4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0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172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72C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172C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2C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7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2021-03-08T11:01:00Z</dcterms:created>
  <dcterms:modified xsi:type="dcterms:W3CDTF">2021-03-09T01:52:00Z</dcterms:modified>
</cp:coreProperties>
</file>