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AFB9E0" w14:textId="67EC67F4" w:rsidR="00A35CBC" w:rsidRPr="008831E9" w:rsidRDefault="004866BE" w:rsidP="008A2A3B">
      <w:pPr>
        <w:topLinePunct/>
        <w:spacing w:line="280" w:lineRule="exact"/>
        <w:jc w:val="right"/>
        <w:rPr>
          <w:rFonts w:asciiTheme="minorEastAsia" w:hAnsiTheme="minorEastAsia"/>
          <w:szCs w:val="21"/>
          <w:lang w:eastAsia="zh-TW"/>
        </w:rPr>
      </w:pPr>
      <w:r>
        <w:rPr>
          <w:rFonts w:asciiTheme="minorEastAsia" w:hAnsiTheme="minorEastAsia" w:hint="eastAsia"/>
          <w:noProof/>
          <w:szCs w:val="21"/>
          <w:lang w:val="ja-JP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842807C" wp14:editId="0FB0BED6">
                <wp:simplePos x="0" y="0"/>
                <wp:positionH relativeFrom="column">
                  <wp:posOffset>-85689</wp:posOffset>
                </wp:positionH>
                <wp:positionV relativeFrom="paragraph">
                  <wp:posOffset>-215645</wp:posOffset>
                </wp:positionV>
                <wp:extent cx="2358639" cy="352425"/>
                <wp:effectExtent l="0" t="0" r="2286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58639" cy="352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C9B3D52" w14:textId="41D2D327" w:rsidR="00A074C8" w:rsidRDefault="004866BE" w:rsidP="00F8110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炭素生産性の向上</w:t>
                            </w:r>
                            <w:r w:rsidR="00A074C8">
                              <w:rPr>
                                <w:rFonts w:hint="eastAsia"/>
                              </w:rPr>
                              <w:t>に</w:t>
                            </w:r>
                            <w:r w:rsidR="00652BA1">
                              <w:rPr>
                                <w:rFonts w:hint="eastAsia"/>
                              </w:rPr>
                              <w:t>かかる</w:t>
                            </w:r>
                            <w:r w:rsidR="00A074C8">
                              <w:rPr>
                                <w:rFonts w:hint="eastAsia"/>
                              </w:rPr>
                              <w:t>取組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842807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6.75pt;margin-top:-17pt;width:185.7pt;height:27.7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" fillcolor="window" strokeweight=".5pt">
                <v:textbox>
                  <w:txbxContent>
                    <w:p w14:paraId="3C9B3D52" w14:textId="41D2D327" w:rsidR="00A074C8" w:rsidRDefault="004866BE" w:rsidP="00F81107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炭素生産性の向上</w:t>
                      </w:r>
                      <w:r w:rsidR="00A074C8">
                        <w:rPr>
                          <w:rFonts w:hint="eastAsia"/>
                        </w:rPr>
                        <w:t>に</w:t>
                      </w:r>
                      <w:r w:rsidR="00652BA1">
                        <w:rPr>
                          <w:rFonts w:hint="eastAsia"/>
                        </w:rPr>
                        <w:t>かかる</w:t>
                      </w:r>
                      <w:r w:rsidR="00A074C8">
                        <w:rPr>
                          <w:rFonts w:hint="eastAsia"/>
                        </w:rPr>
                        <w:t>取組</w:t>
                      </w:r>
                    </w:p>
                  </w:txbxContent>
                </v:textbox>
              </v:shape>
            </w:pict>
          </mc:Fallback>
        </mc:AlternateContent>
      </w:r>
      <w:r w:rsidR="00A74E48" w:rsidRPr="008831E9">
        <w:rPr>
          <w:rFonts w:asciiTheme="minorEastAsia" w:hAnsiTheme="minorEastAsia" w:hint="eastAsia"/>
          <w:szCs w:val="21"/>
        </w:rPr>
        <w:t>令和</w:t>
      </w:r>
      <w:r w:rsidR="00A35CBC" w:rsidRPr="008831E9">
        <w:rPr>
          <w:rFonts w:asciiTheme="minorEastAsia" w:hAnsiTheme="minorEastAsia" w:hint="eastAsia"/>
          <w:szCs w:val="21"/>
          <w:lang w:eastAsia="zh-TW"/>
        </w:rPr>
        <w:t xml:space="preserve">　　年　　月　　日</w:t>
      </w:r>
    </w:p>
    <w:p w14:paraId="677ABA49" w14:textId="2CD9D48C" w:rsidR="00A35CBC" w:rsidRPr="008831E9" w:rsidRDefault="00160D21" w:rsidP="007E6992">
      <w:pPr>
        <w:topLinePunct/>
        <w:spacing w:line="240" w:lineRule="exact"/>
        <w:rPr>
          <w:rFonts w:asciiTheme="minorEastAsia" w:hAnsiTheme="minorEastAsia"/>
          <w:szCs w:val="21"/>
          <w:lang w:eastAsia="zh-TW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0108D233" wp14:editId="41600826">
                <wp:simplePos x="0" y="0"/>
                <wp:positionH relativeFrom="column">
                  <wp:posOffset>4003040</wp:posOffset>
                </wp:positionH>
                <wp:positionV relativeFrom="paragraph">
                  <wp:posOffset>42545</wp:posOffset>
                </wp:positionV>
                <wp:extent cx="2638425" cy="266700"/>
                <wp:effectExtent l="0" t="0" r="28575" b="19050"/>
                <wp:wrapNone/>
                <wp:docPr id="4" name="四角形: 角を丸くする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38425" cy="2667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CFCDCD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815534B" w14:textId="77777777" w:rsidR="00160D21" w:rsidRDefault="00160D21" w:rsidP="00160D21">
                            <w:pPr>
                              <w:snapToGrid w:val="0"/>
                              <w:spacing w:line="30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AEAAA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AEAAAA"/>
                                <w:sz w:val="18"/>
                                <w:szCs w:val="18"/>
                              </w:rPr>
                              <w:t>ご署名またはゴム印（社判）を押印ください。</w:t>
                            </w:r>
                          </w:p>
                          <w:p w14:paraId="45295C35" w14:textId="77777777" w:rsidR="00160D21" w:rsidRDefault="00160D21" w:rsidP="00160D21">
                            <w:pPr>
                              <w:rPr>
                                <w:color w:val="AEAAAA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108D233" id="四角形: 角を丸くする 4" o:spid="_x0000_s1028" style="position:absolute;left:0;text-align:left;margin-left:315.2pt;margin-top:3.35pt;width:207.75pt;height:21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" filled="f" strokecolor="#cfcdcd" strokeweight=".5pt">
                <v:stroke dashstyle="dash"/>
                <v:textbox inset="5.85pt,.7pt,5.85pt,.7pt">
                  <w:txbxContent>
                    <w:p w14:paraId="5815534B" w14:textId="77777777" w:rsidR="00160D21" w:rsidRDefault="00160D21" w:rsidP="00160D21">
                      <w:pPr>
                        <w:snapToGrid w:val="0"/>
                        <w:spacing w:line="300" w:lineRule="exact"/>
                        <w:jc w:val="center"/>
                        <w:rPr>
                          <w:rFonts w:ascii="メイリオ" w:eastAsia="メイリオ" w:hAnsi="メイリオ"/>
                          <w:b/>
                          <w:bCs/>
                          <w:color w:val="AEAAAA"/>
                          <w:sz w:val="18"/>
                          <w:szCs w:val="18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bCs/>
                          <w:color w:val="AEAAAA"/>
                          <w:sz w:val="18"/>
                          <w:szCs w:val="18"/>
                        </w:rPr>
                        <w:t>ご署名またはゴム印（社判）を押印ください。</w:t>
                      </w:r>
                    </w:p>
                    <w:p w14:paraId="45295C35" w14:textId="77777777" w:rsidR="00160D21" w:rsidRDefault="00160D21" w:rsidP="00160D21">
                      <w:pPr>
                        <w:rPr>
                          <w:color w:val="AEAAAA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A35CBC" w:rsidRPr="008831E9">
        <w:rPr>
          <w:rFonts w:asciiTheme="minorEastAsia" w:hAnsiTheme="minorEastAsia" w:hint="eastAsia"/>
          <w:szCs w:val="21"/>
          <w:lang w:eastAsia="zh-TW"/>
        </w:rPr>
        <w:t xml:space="preserve">　株式会社日本政策金融公庫　　御中</w:t>
      </w:r>
    </w:p>
    <w:p w14:paraId="6BCF1A44" w14:textId="011D20FD" w:rsidR="008831E9" w:rsidRPr="008831E9" w:rsidRDefault="00193E96" w:rsidP="007E6992">
      <w:pPr>
        <w:topLinePunct/>
        <w:spacing w:line="240" w:lineRule="exact"/>
        <w:rPr>
          <w:rFonts w:asciiTheme="minorEastAsia" w:eastAsia="PMingLiU" w:hAnsiTheme="minorEastAsia"/>
          <w:szCs w:val="21"/>
          <w:lang w:eastAsia="zh-TW"/>
        </w:rPr>
      </w:pPr>
      <w:r w:rsidRPr="008831E9">
        <w:rPr>
          <w:rFonts w:asciiTheme="minorEastAsia" w:hAnsiTheme="minorEastAsia" w:hint="eastAsia"/>
          <w:szCs w:val="21"/>
          <w:lang w:eastAsia="zh-TW"/>
        </w:rPr>
        <w:t xml:space="preserve">　　　</w:t>
      </w:r>
      <w:r w:rsidR="008831E9" w:rsidRPr="008831E9">
        <w:rPr>
          <w:rFonts w:asciiTheme="minorEastAsia" w:hAnsiTheme="minorEastAsia" w:hint="eastAsia"/>
          <w:szCs w:val="21"/>
          <w:lang w:eastAsia="zh-TW"/>
        </w:rPr>
        <w:t xml:space="preserve">　　　　　　　　</w:t>
      </w:r>
      <w:r w:rsidRPr="008831E9">
        <w:rPr>
          <w:rFonts w:asciiTheme="minorEastAsia" w:hAnsiTheme="minorEastAsia" w:hint="eastAsia"/>
          <w:szCs w:val="21"/>
          <w:lang w:eastAsia="zh-TW"/>
        </w:rPr>
        <w:t xml:space="preserve">　　　　　　　　　　　　　　　　　　　</w:t>
      </w:r>
    </w:p>
    <w:p w14:paraId="6A4982A5" w14:textId="079BA7D9" w:rsidR="00A35CBC" w:rsidRPr="008831E9" w:rsidRDefault="00A35CBC" w:rsidP="007E6992">
      <w:pPr>
        <w:topLinePunct/>
        <w:spacing w:line="240" w:lineRule="exact"/>
        <w:ind w:firstLineChars="2497" w:firstLine="5244"/>
        <w:rPr>
          <w:rFonts w:asciiTheme="minorEastAsia" w:hAnsiTheme="minorEastAsia"/>
          <w:szCs w:val="21"/>
          <w:lang w:eastAsia="zh-TW"/>
        </w:rPr>
      </w:pPr>
      <w:r w:rsidRPr="008831E9">
        <w:rPr>
          <w:rFonts w:asciiTheme="minorEastAsia" w:hAnsiTheme="minorEastAsia" w:hint="eastAsia"/>
          <w:szCs w:val="21"/>
          <w:lang w:eastAsia="zh-TW"/>
        </w:rPr>
        <w:t>住　　　　所</w:t>
      </w:r>
    </w:p>
    <w:p w14:paraId="2125E503" w14:textId="46105EE6" w:rsidR="00A35CBC" w:rsidRPr="008831E9" w:rsidRDefault="00A35CBC" w:rsidP="007E6992">
      <w:pPr>
        <w:topLinePunct/>
        <w:spacing w:line="240" w:lineRule="exact"/>
        <w:ind w:firstLineChars="2497" w:firstLine="5244"/>
        <w:rPr>
          <w:rFonts w:asciiTheme="minorEastAsia" w:hAnsiTheme="minorEastAsia"/>
          <w:szCs w:val="21"/>
        </w:rPr>
      </w:pPr>
      <w:r w:rsidRPr="008831E9">
        <w:rPr>
          <w:rFonts w:asciiTheme="minorEastAsia" w:hAnsiTheme="minorEastAsia" w:hint="eastAsia"/>
          <w:szCs w:val="21"/>
        </w:rPr>
        <w:t xml:space="preserve">商号又は名称 </w:t>
      </w:r>
    </w:p>
    <w:p w14:paraId="45CF5B3D" w14:textId="44BD542D" w:rsidR="00A35CBC" w:rsidRPr="008831E9" w:rsidRDefault="00A35CBC" w:rsidP="007E6992">
      <w:pPr>
        <w:topLinePunct/>
        <w:spacing w:line="240" w:lineRule="exact"/>
        <w:ind w:firstLineChars="1498" w:firstLine="5243"/>
        <w:rPr>
          <w:rFonts w:asciiTheme="minorEastAsia" w:hAnsiTheme="minorEastAsia"/>
          <w:szCs w:val="21"/>
        </w:rPr>
      </w:pPr>
      <w:r w:rsidRPr="008831E9">
        <w:rPr>
          <w:rFonts w:asciiTheme="minorEastAsia" w:hAnsiTheme="minorEastAsia" w:hint="eastAsia"/>
          <w:spacing w:val="70"/>
          <w:szCs w:val="21"/>
        </w:rPr>
        <w:t>代表者</w:t>
      </w:r>
      <w:r w:rsidRPr="008831E9">
        <w:rPr>
          <w:rFonts w:asciiTheme="minorEastAsia" w:hAnsiTheme="minorEastAsia" w:hint="eastAsia"/>
          <w:szCs w:val="21"/>
        </w:rPr>
        <w:t>名</w:t>
      </w:r>
    </w:p>
    <w:p w14:paraId="3CBB4B02" w14:textId="5A634C09" w:rsidR="008831E9" w:rsidRPr="008831E9" w:rsidRDefault="008831E9" w:rsidP="00C44E8C">
      <w:pPr>
        <w:topLinePunct/>
        <w:spacing w:line="280" w:lineRule="exact"/>
        <w:ind w:firstLineChars="1498" w:firstLine="5243"/>
        <w:rPr>
          <w:rFonts w:asciiTheme="minorEastAsia" w:hAnsiTheme="minorEastAsia"/>
          <w:spacing w:val="70"/>
          <w:szCs w:val="21"/>
        </w:rPr>
      </w:pPr>
    </w:p>
    <w:p w14:paraId="3EEC0103" w14:textId="249DA324" w:rsidR="00A35CBC" w:rsidRPr="00C2324C" w:rsidRDefault="00154301" w:rsidP="00C44E8C">
      <w:pPr>
        <w:topLinePunct/>
        <w:spacing w:line="280" w:lineRule="exact"/>
        <w:ind w:right="545"/>
        <w:jc w:val="center"/>
        <w:rPr>
          <w:rFonts w:asciiTheme="minorEastAsia" w:eastAsia="PMingLiU" w:hAnsiTheme="minorEastAsia"/>
          <w:sz w:val="28"/>
          <w:szCs w:val="28"/>
          <w:lang w:eastAsia="zh-TW"/>
        </w:rPr>
      </w:pPr>
      <w:r>
        <w:rPr>
          <w:rFonts w:asciiTheme="minorEastAsia" w:hAnsiTheme="minorEastAsia" w:hint="eastAsia"/>
          <w:sz w:val="28"/>
          <w:szCs w:val="28"/>
        </w:rPr>
        <w:t>ＧＸ</w:t>
      </w:r>
      <w:r w:rsidR="008831E9" w:rsidRPr="008831E9">
        <w:rPr>
          <w:rFonts w:asciiTheme="minorEastAsia" w:hAnsiTheme="minorEastAsia" w:hint="eastAsia"/>
          <w:sz w:val="28"/>
          <w:szCs w:val="28"/>
        </w:rPr>
        <w:t>推進</w:t>
      </w:r>
      <w:r w:rsidR="00A35CBC" w:rsidRPr="008831E9">
        <w:rPr>
          <w:rFonts w:asciiTheme="minorEastAsia" w:hAnsiTheme="minorEastAsia" w:hint="eastAsia"/>
          <w:sz w:val="28"/>
          <w:szCs w:val="28"/>
          <w:lang w:eastAsia="zh-TW"/>
        </w:rPr>
        <w:t>計画書</w:t>
      </w:r>
    </w:p>
    <w:p w14:paraId="4E7B6C04" w14:textId="77777777" w:rsidR="008831E9" w:rsidRPr="008831E9" w:rsidRDefault="008831E9" w:rsidP="00C44E8C">
      <w:pPr>
        <w:topLinePunct/>
        <w:spacing w:line="280" w:lineRule="exact"/>
        <w:ind w:right="545"/>
        <w:jc w:val="center"/>
        <w:rPr>
          <w:rFonts w:asciiTheme="minorEastAsia" w:eastAsia="PMingLiU" w:hAnsiTheme="minorEastAsia"/>
          <w:szCs w:val="21"/>
        </w:rPr>
      </w:pPr>
    </w:p>
    <w:p w14:paraId="1124B95C" w14:textId="12A73606" w:rsidR="00E40635" w:rsidRPr="00E40635" w:rsidRDefault="009B1A7D" w:rsidP="007E6992">
      <w:pPr>
        <w:topLinePunct/>
        <w:spacing w:line="240" w:lineRule="exact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１</w:t>
      </w:r>
      <w:r w:rsidR="00E40635">
        <w:rPr>
          <w:rFonts w:asciiTheme="minorEastAsia" w:hAnsiTheme="minorEastAsia" w:hint="eastAsia"/>
          <w:szCs w:val="21"/>
        </w:rPr>
        <w:t xml:space="preserve">　</w:t>
      </w:r>
      <w:r w:rsidR="0028646D" w:rsidRPr="0028646D">
        <w:rPr>
          <w:rFonts w:asciiTheme="minorEastAsia" w:hAnsiTheme="minorEastAsia" w:hint="eastAsia"/>
          <w:szCs w:val="21"/>
        </w:rPr>
        <w:t>炭素生産性の向上に</w:t>
      </w:r>
      <w:r w:rsidR="004D098B">
        <w:rPr>
          <w:rFonts w:asciiTheme="minorEastAsia" w:hAnsiTheme="minorEastAsia" w:hint="eastAsia"/>
          <w:szCs w:val="21"/>
        </w:rPr>
        <w:t>かかる</w:t>
      </w:r>
      <w:r w:rsidR="00E40635">
        <w:rPr>
          <w:rFonts w:asciiTheme="minorEastAsia" w:hAnsiTheme="minorEastAsia" w:hint="eastAsia"/>
          <w:szCs w:val="21"/>
        </w:rPr>
        <w:t>取組内容</w:t>
      </w:r>
    </w:p>
    <w:tbl>
      <w:tblPr>
        <w:tblW w:w="9677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77"/>
      </w:tblGrid>
      <w:tr w:rsidR="00A35CBC" w:rsidRPr="008831E9" w14:paraId="223F5C3C" w14:textId="77777777" w:rsidTr="00C44E8C">
        <w:trPr>
          <w:cantSplit/>
          <w:trHeight w:val="1432"/>
        </w:trPr>
        <w:tc>
          <w:tcPr>
            <w:tcW w:w="9677" w:type="dxa"/>
          </w:tcPr>
          <w:p w14:paraId="49C1935E" w14:textId="22C52DF5" w:rsidR="00A35CBC" w:rsidRPr="00885829" w:rsidRDefault="00A35CBC" w:rsidP="007E6992">
            <w:pPr>
              <w:topLinePunct/>
              <w:spacing w:line="240" w:lineRule="exact"/>
              <w:ind w:firstLineChars="100" w:firstLine="210"/>
              <w:jc w:val="left"/>
              <w:rPr>
                <w:rFonts w:asciiTheme="minorEastAsia" w:hAnsiTheme="minorEastAsia"/>
                <w:color w:val="0070C0"/>
                <w:szCs w:val="21"/>
                <w:u w:val="single"/>
              </w:rPr>
            </w:pPr>
          </w:p>
        </w:tc>
      </w:tr>
    </w:tbl>
    <w:p w14:paraId="7EB56997" w14:textId="77777777" w:rsidR="00900715" w:rsidRDefault="00900715" w:rsidP="007E6992">
      <w:pPr>
        <w:spacing w:beforeLines="30" w:before="108" w:line="120" w:lineRule="exact"/>
        <w:jc w:val="left"/>
        <w:rPr>
          <w:rFonts w:asciiTheme="minorEastAsia" w:hAnsiTheme="minorEastAsia"/>
          <w:szCs w:val="21"/>
        </w:rPr>
      </w:pPr>
    </w:p>
    <w:p w14:paraId="4E9059A1" w14:textId="09E704F2" w:rsidR="009B1A7D" w:rsidRDefault="009B1A7D" w:rsidP="007E6992">
      <w:pPr>
        <w:spacing w:beforeLines="30" w:before="108" w:line="240" w:lineRule="exact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２　前１の実施時期</w:t>
      </w:r>
    </w:p>
    <w:p w14:paraId="0DBCFE1F" w14:textId="33D03C01" w:rsidR="002952BF" w:rsidRPr="007E6992" w:rsidRDefault="009B1A7D" w:rsidP="007E6992">
      <w:pPr>
        <w:spacing w:beforeLines="30" w:before="108" w:line="240" w:lineRule="exact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</w:t>
      </w:r>
      <w:r w:rsidRPr="009B1A7D">
        <w:rPr>
          <w:rFonts w:asciiTheme="minorEastAsia" w:hAnsiTheme="minorEastAsia" w:hint="eastAsia"/>
          <w:szCs w:val="21"/>
        </w:rPr>
        <w:t>開始時期</w:t>
      </w:r>
      <w:r w:rsidR="00BD5C22" w:rsidRPr="007E6992">
        <w:rPr>
          <w:rFonts w:asciiTheme="minorEastAsia" w:hAnsiTheme="minorEastAsia" w:hint="eastAsia"/>
          <w:szCs w:val="21"/>
        </w:rPr>
        <w:t>（注</w:t>
      </w:r>
      <w:r w:rsidR="00192CEE">
        <w:rPr>
          <w:rFonts w:asciiTheme="minorEastAsia" w:hAnsiTheme="minorEastAsia" w:hint="eastAsia"/>
          <w:szCs w:val="21"/>
        </w:rPr>
        <w:t>１</w:t>
      </w:r>
      <w:r w:rsidR="00BD5C22" w:rsidRPr="007E6992">
        <w:rPr>
          <w:rFonts w:asciiTheme="minorEastAsia" w:hAnsiTheme="minorEastAsia"/>
          <w:szCs w:val="21"/>
        </w:rPr>
        <w:t>）</w:t>
      </w:r>
      <w:r w:rsidRPr="007E6992">
        <w:rPr>
          <w:rFonts w:asciiTheme="minorEastAsia" w:hAnsiTheme="minorEastAsia" w:hint="eastAsia"/>
          <w:szCs w:val="21"/>
        </w:rPr>
        <w:t xml:space="preserve">：令和 </w:t>
      </w:r>
      <w:r w:rsidR="004E5E05" w:rsidRPr="007E6992">
        <w:rPr>
          <w:rFonts w:asciiTheme="minorEastAsia" w:hAnsiTheme="minorEastAsia" w:hint="eastAsia"/>
          <w:szCs w:val="21"/>
        </w:rPr>
        <w:t xml:space="preserve">　</w:t>
      </w:r>
      <w:r w:rsidRPr="007E6992">
        <w:rPr>
          <w:rFonts w:asciiTheme="minorEastAsia" w:hAnsiTheme="minorEastAsia"/>
          <w:color w:val="4F81BD" w:themeColor="accent1"/>
          <w:szCs w:val="21"/>
        </w:rPr>
        <w:t xml:space="preserve"> </w:t>
      </w:r>
      <w:r w:rsidRPr="007E6992">
        <w:rPr>
          <w:rFonts w:asciiTheme="minorEastAsia" w:hAnsiTheme="minorEastAsia" w:hint="eastAsia"/>
          <w:szCs w:val="21"/>
        </w:rPr>
        <w:t xml:space="preserve">年 </w:t>
      </w:r>
      <w:r w:rsidR="004E5E05" w:rsidRPr="007E6992">
        <w:rPr>
          <w:rFonts w:asciiTheme="minorEastAsia" w:hAnsiTheme="minorEastAsia" w:hint="eastAsia"/>
          <w:szCs w:val="21"/>
        </w:rPr>
        <w:t xml:space="preserve">　</w:t>
      </w:r>
      <w:r w:rsidRPr="007E6992">
        <w:rPr>
          <w:rFonts w:asciiTheme="minorEastAsia" w:hAnsiTheme="minorEastAsia"/>
          <w:color w:val="4F81BD" w:themeColor="accent1"/>
          <w:szCs w:val="21"/>
        </w:rPr>
        <w:t xml:space="preserve"> </w:t>
      </w:r>
      <w:r w:rsidRPr="007E6992">
        <w:rPr>
          <w:rFonts w:asciiTheme="minorEastAsia" w:hAnsiTheme="minorEastAsia" w:hint="eastAsia"/>
          <w:szCs w:val="21"/>
        </w:rPr>
        <w:t>月</w:t>
      </w:r>
      <w:r w:rsidR="002952BF" w:rsidRPr="007E6992">
        <w:rPr>
          <w:rFonts w:asciiTheme="minorEastAsia" w:hAnsiTheme="minorEastAsia" w:hint="eastAsia"/>
          <w:szCs w:val="21"/>
        </w:rPr>
        <w:t>（開始時期の属する年月の事業年度末：令和　年　月・・・①）</w:t>
      </w:r>
      <w:r w:rsidRPr="007E6992">
        <w:rPr>
          <w:rFonts w:asciiTheme="minorEastAsia" w:hAnsiTheme="minorEastAsia" w:hint="eastAsia"/>
          <w:szCs w:val="21"/>
        </w:rPr>
        <w:t xml:space="preserve">　　</w:t>
      </w:r>
    </w:p>
    <w:p w14:paraId="6248498E" w14:textId="569AB233" w:rsidR="009B1A7D" w:rsidRPr="007E6992" w:rsidRDefault="009B1A7D" w:rsidP="007E6992">
      <w:pPr>
        <w:spacing w:beforeLines="30" w:before="108" w:line="240" w:lineRule="exact"/>
        <w:jc w:val="left"/>
        <w:rPr>
          <w:rFonts w:asciiTheme="minorEastAsia" w:hAnsiTheme="minorEastAsia"/>
          <w:szCs w:val="21"/>
        </w:rPr>
      </w:pPr>
      <w:r w:rsidRPr="007E6992">
        <w:rPr>
          <w:rFonts w:asciiTheme="minorEastAsia" w:hAnsiTheme="minorEastAsia" w:hint="eastAsia"/>
          <w:szCs w:val="21"/>
        </w:rPr>
        <w:t xml:space="preserve">　</w:t>
      </w:r>
      <w:r w:rsidR="002952BF" w:rsidRPr="007E6992">
        <w:rPr>
          <w:rFonts w:asciiTheme="minorEastAsia" w:hAnsiTheme="minorEastAsia" w:hint="eastAsia"/>
          <w:szCs w:val="21"/>
        </w:rPr>
        <w:t xml:space="preserve">　</w:t>
      </w:r>
      <w:r w:rsidRPr="007E6992">
        <w:rPr>
          <w:rFonts w:asciiTheme="minorEastAsia" w:hAnsiTheme="minorEastAsia" w:hint="eastAsia"/>
          <w:szCs w:val="21"/>
        </w:rPr>
        <w:t>完了時期</w:t>
      </w:r>
      <w:r w:rsidR="00BD5C22" w:rsidRPr="007E6992">
        <w:rPr>
          <w:rFonts w:asciiTheme="minorEastAsia" w:hAnsiTheme="minorEastAsia" w:hint="eastAsia"/>
          <w:szCs w:val="21"/>
        </w:rPr>
        <w:t>（注</w:t>
      </w:r>
      <w:r w:rsidR="00192CEE">
        <w:rPr>
          <w:rFonts w:asciiTheme="minorEastAsia" w:hAnsiTheme="minorEastAsia" w:hint="eastAsia"/>
          <w:szCs w:val="21"/>
        </w:rPr>
        <w:t>２</w:t>
      </w:r>
      <w:r w:rsidR="00BD5C22" w:rsidRPr="007E6992">
        <w:rPr>
          <w:rFonts w:asciiTheme="minorEastAsia" w:hAnsiTheme="minorEastAsia"/>
          <w:szCs w:val="21"/>
        </w:rPr>
        <w:t>）</w:t>
      </w:r>
      <w:r w:rsidRPr="007E6992">
        <w:rPr>
          <w:rFonts w:asciiTheme="minorEastAsia" w:hAnsiTheme="minorEastAsia" w:hint="eastAsia"/>
          <w:szCs w:val="21"/>
        </w:rPr>
        <w:t xml:space="preserve">：令和 </w:t>
      </w:r>
      <w:r w:rsidR="004E5E05" w:rsidRPr="007E6992">
        <w:rPr>
          <w:rFonts w:asciiTheme="minorEastAsia" w:hAnsiTheme="minorEastAsia" w:hint="eastAsia"/>
          <w:szCs w:val="21"/>
        </w:rPr>
        <w:t xml:space="preserve">　</w:t>
      </w:r>
      <w:r w:rsidRPr="007E6992">
        <w:rPr>
          <w:rFonts w:asciiTheme="minorEastAsia" w:hAnsiTheme="minorEastAsia" w:hint="eastAsia"/>
          <w:szCs w:val="21"/>
        </w:rPr>
        <w:t xml:space="preserve"> 年 </w:t>
      </w:r>
      <w:r w:rsidR="004E5E05" w:rsidRPr="007E6992">
        <w:rPr>
          <w:rFonts w:asciiTheme="minorEastAsia" w:hAnsiTheme="minorEastAsia" w:hint="eastAsia"/>
          <w:szCs w:val="21"/>
        </w:rPr>
        <w:t xml:space="preserve">　</w:t>
      </w:r>
      <w:r w:rsidRPr="007E6992">
        <w:rPr>
          <w:rFonts w:asciiTheme="minorEastAsia" w:hAnsiTheme="minorEastAsia" w:hint="eastAsia"/>
          <w:szCs w:val="21"/>
        </w:rPr>
        <w:t xml:space="preserve"> 月</w:t>
      </w:r>
      <w:r w:rsidR="002952BF" w:rsidRPr="007E6992">
        <w:rPr>
          <w:rFonts w:asciiTheme="minorEastAsia" w:hAnsiTheme="minorEastAsia" w:hint="eastAsia"/>
          <w:szCs w:val="21"/>
        </w:rPr>
        <w:t>（完了時期の属する年月の</w:t>
      </w:r>
      <w:r w:rsidR="002952BF" w:rsidRPr="00F81107">
        <w:rPr>
          <w:rFonts w:asciiTheme="minorEastAsia" w:hAnsiTheme="minorEastAsia" w:hint="eastAsia"/>
          <w:b/>
          <w:bCs/>
          <w:szCs w:val="21"/>
          <w:u w:val="single"/>
        </w:rPr>
        <w:t>翌</w:t>
      </w:r>
      <w:r w:rsidR="002952BF" w:rsidRPr="007E6992">
        <w:rPr>
          <w:rFonts w:asciiTheme="minorEastAsia" w:hAnsiTheme="minorEastAsia" w:hint="eastAsia"/>
          <w:szCs w:val="21"/>
        </w:rPr>
        <w:t>事業年度末：令和　年　月・・・②）</w:t>
      </w:r>
    </w:p>
    <w:p w14:paraId="30BE0BF1" w14:textId="7904B53E" w:rsidR="00BD5C22" w:rsidRPr="007E6992" w:rsidRDefault="002952BF" w:rsidP="007E6992">
      <w:pPr>
        <w:spacing w:beforeLines="30" w:before="108" w:line="240" w:lineRule="exact"/>
        <w:jc w:val="left"/>
        <w:rPr>
          <w:rFonts w:asciiTheme="minorEastAsia" w:hAnsiTheme="minorEastAsia"/>
          <w:szCs w:val="21"/>
        </w:rPr>
      </w:pPr>
      <w:r w:rsidRPr="007E6992">
        <w:rPr>
          <w:rFonts w:asciiTheme="minorEastAsia" w:hAnsiTheme="minorEastAsia" w:hint="eastAsia"/>
          <w:szCs w:val="21"/>
        </w:rPr>
        <w:t xml:space="preserve">　　⇒②－①＝＿＿＿＿年（原則５事業年度以内）・・・③</w:t>
      </w:r>
    </w:p>
    <w:p w14:paraId="431FD32F" w14:textId="3D272242" w:rsidR="00E846D3" w:rsidRPr="007E6992" w:rsidRDefault="00BD5C22" w:rsidP="007E6992">
      <w:pPr>
        <w:spacing w:beforeLines="30" w:before="108" w:line="240" w:lineRule="exact"/>
        <w:jc w:val="left"/>
        <w:rPr>
          <w:rFonts w:asciiTheme="minorEastAsia" w:hAnsiTheme="minorEastAsia"/>
          <w:szCs w:val="21"/>
        </w:rPr>
      </w:pPr>
      <w:r w:rsidRPr="007E6992">
        <w:rPr>
          <w:rFonts w:asciiTheme="minorEastAsia" w:hAnsiTheme="minorEastAsia" w:hint="eastAsia"/>
          <w:szCs w:val="21"/>
        </w:rPr>
        <w:t xml:space="preserve">　（注</w:t>
      </w:r>
      <w:r w:rsidR="004D098B">
        <w:rPr>
          <w:rFonts w:asciiTheme="minorEastAsia" w:hAnsiTheme="minorEastAsia" w:hint="eastAsia"/>
          <w:szCs w:val="21"/>
        </w:rPr>
        <w:t>１</w:t>
      </w:r>
      <w:r w:rsidRPr="007E6992">
        <w:rPr>
          <w:rFonts w:asciiTheme="minorEastAsia" w:hAnsiTheme="minorEastAsia" w:hint="eastAsia"/>
          <w:szCs w:val="21"/>
        </w:rPr>
        <w:t>）設備投資を実施する場合は、設備の導入完了した年月をご記入ください。</w:t>
      </w:r>
    </w:p>
    <w:p w14:paraId="291C27C1" w14:textId="155C809D" w:rsidR="00BD5C22" w:rsidRPr="008831E9" w:rsidRDefault="00BD5C22" w:rsidP="007E6992">
      <w:pPr>
        <w:spacing w:beforeLines="30" w:before="108" w:line="240" w:lineRule="exact"/>
        <w:jc w:val="left"/>
        <w:rPr>
          <w:rFonts w:asciiTheme="minorEastAsia" w:hAnsiTheme="minorEastAsia"/>
          <w:szCs w:val="21"/>
        </w:rPr>
      </w:pPr>
      <w:r w:rsidRPr="007E6992">
        <w:rPr>
          <w:rFonts w:asciiTheme="minorEastAsia" w:hAnsiTheme="minorEastAsia" w:hint="eastAsia"/>
          <w:szCs w:val="21"/>
        </w:rPr>
        <w:t xml:space="preserve">　（注</w:t>
      </w:r>
      <w:r w:rsidR="004D098B">
        <w:rPr>
          <w:rFonts w:asciiTheme="minorEastAsia" w:hAnsiTheme="minorEastAsia" w:hint="eastAsia"/>
          <w:szCs w:val="21"/>
        </w:rPr>
        <w:t>２</w:t>
      </w:r>
      <w:r w:rsidRPr="007E6992">
        <w:rPr>
          <w:rFonts w:asciiTheme="minorEastAsia" w:hAnsiTheme="minorEastAsia"/>
          <w:szCs w:val="21"/>
        </w:rPr>
        <w:t>）</w:t>
      </w:r>
      <w:r w:rsidRPr="007E6992">
        <w:rPr>
          <w:rFonts w:asciiTheme="minorEastAsia" w:hAnsiTheme="minorEastAsia" w:hint="eastAsia"/>
          <w:szCs w:val="21"/>
        </w:rPr>
        <w:t>炭素生産性の目標達成が見込まれる年月をご記入ください。</w:t>
      </w:r>
    </w:p>
    <w:p w14:paraId="26ACE836" w14:textId="77777777" w:rsidR="00E846D3" w:rsidRDefault="00E846D3" w:rsidP="007E6992">
      <w:pPr>
        <w:spacing w:beforeLines="30" w:before="108" w:line="120" w:lineRule="exact"/>
        <w:jc w:val="left"/>
        <w:rPr>
          <w:rFonts w:asciiTheme="minorEastAsia" w:hAnsiTheme="minorEastAsia"/>
          <w:szCs w:val="21"/>
        </w:rPr>
      </w:pPr>
    </w:p>
    <w:p w14:paraId="26EA622B" w14:textId="7C2B5D72" w:rsidR="008831E9" w:rsidRPr="008831E9" w:rsidRDefault="00A35CBC" w:rsidP="00C44E8C">
      <w:pPr>
        <w:spacing w:beforeLines="30" w:before="108" w:line="280" w:lineRule="exact"/>
        <w:jc w:val="left"/>
        <w:rPr>
          <w:rFonts w:asciiTheme="minorEastAsia" w:hAnsiTheme="minorEastAsia"/>
          <w:szCs w:val="21"/>
        </w:rPr>
      </w:pPr>
      <w:r w:rsidRPr="008831E9">
        <w:rPr>
          <w:rFonts w:asciiTheme="minorEastAsia" w:hAnsiTheme="minorEastAsia"/>
          <w:szCs w:val="21"/>
        </w:rPr>
        <w:t> </w:t>
      </w:r>
      <w:r w:rsidR="00B96BC8" w:rsidRPr="008831E9">
        <w:rPr>
          <w:rFonts w:asciiTheme="minorEastAsia" w:hAnsiTheme="minorEastAsia" w:hint="eastAsia"/>
          <w:szCs w:val="21"/>
        </w:rPr>
        <w:t xml:space="preserve">３　</w:t>
      </w:r>
      <w:r w:rsidR="00C91260">
        <w:rPr>
          <w:rFonts w:asciiTheme="minorEastAsia" w:hAnsiTheme="minorEastAsia" w:hint="eastAsia"/>
          <w:szCs w:val="21"/>
        </w:rPr>
        <w:t>前</w:t>
      </w:r>
      <w:r w:rsidR="009B1A7D">
        <w:rPr>
          <w:rFonts w:asciiTheme="minorEastAsia" w:hAnsiTheme="minorEastAsia" w:hint="eastAsia"/>
          <w:szCs w:val="21"/>
        </w:rPr>
        <w:t>１</w:t>
      </w:r>
      <w:r w:rsidR="00C91260">
        <w:rPr>
          <w:rFonts w:asciiTheme="minorEastAsia" w:hAnsiTheme="minorEastAsia" w:hint="eastAsia"/>
          <w:szCs w:val="21"/>
        </w:rPr>
        <w:t>を実施する</w:t>
      </w:r>
      <w:r w:rsidRPr="008831E9">
        <w:rPr>
          <w:rFonts w:asciiTheme="minorEastAsia" w:hAnsiTheme="minorEastAsia" w:hint="eastAsia"/>
          <w:szCs w:val="21"/>
        </w:rPr>
        <w:t>ため</w:t>
      </w:r>
      <w:r w:rsidR="009210EC">
        <w:rPr>
          <w:rFonts w:asciiTheme="minorEastAsia" w:hAnsiTheme="minorEastAsia" w:hint="eastAsia"/>
          <w:szCs w:val="21"/>
        </w:rPr>
        <w:t>の</w:t>
      </w:r>
      <w:r w:rsidRPr="008831E9">
        <w:rPr>
          <w:rFonts w:asciiTheme="minorEastAsia" w:hAnsiTheme="minorEastAsia" w:hint="eastAsia"/>
          <w:szCs w:val="21"/>
        </w:rPr>
        <w:t>必要資金</w:t>
      </w:r>
    </w:p>
    <w:tbl>
      <w:tblPr>
        <w:tblW w:w="9922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55"/>
        <w:gridCol w:w="2306"/>
        <w:gridCol w:w="2372"/>
        <w:gridCol w:w="2589"/>
      </w:tblGrid>
      <w:tr w:rsidR="00A35CBC" w:rsidRPr="008831E9" w14:paraId="343B9BC1" w14:textId="77777777" w:rsidTr="00F81107">
        <w:trPr>
          <w:cantSplit/>
          <w:trHeight w:val="85"/>
        </w:trPr>
        <w:tc>
          <w:tcPr>
            <w:tcW w:w="4961" w:type="dxa"/>
            <w:gridSpan w:val="2"/>
          </w:tcPr>
          <w:p w14:paraId="61633BCD" w14:textId="1543F486" w:rsidR="00A35CBC" w:rsidRPr="008831E9" w:rsidRDefault="008831E9" w:rsidP="00C44E8C">
            <w:pPr>
              <w:spacing w:line="28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8831E9">
              <w:rPr>
                <w:rFonts w:asciiTheme="minorEastAsia" w:hAnsiTheme="minorEastAsia" w:hint="eastAsia"/>
                <w:szCs w:val="21"/>
              </w:rPr>
              <w:t>設　備　資　金　等</w:t>
            </w:r>
          </w:p>
        </w:tc>
        <w:tc>
          <w:tcPr>
            <w:tcW w:w="4961" w:type="dxa"/>
            <w:gridSpan w:val="2"/>
          </w:tcPr>
          <w:p w14:paraId="36FA1D1C" w14:textId="77777777" w:rsidR="00A35CBC" w:rsidRPr="008831E9" w:rsidRDefault="00A35CBC" w:rsidP="00C44E8C">
            <w:pPr>
              <w:spacing w:line="28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8831E9">
              <w:rPr>
                <w:rFonts w:asciiTheme="minorEastAsia" w:hAnsiTheme="minorEastAsia" w:hint="eastAsia"/>
                <w:szCs w:val="21"/>
              </w:rPr>
              <w:t>資  金  調  達</w:t>
            </w:r>
          </w:p>
        </w:tc>
      </w:tr>
      <w:tr w:rsidR="00F239ED" w:rsidRPr="008831E9" w14:paraId="060EAEFD" w14:textId="6FDA5AC2" w:rsidTr="00F81107">
        <w:trPr>
          <w:cantSplit/>
          <w:trHeight w:val="1170"/>
        </w:trPr>
        <w:tc>
          <w:tcPr>
            <w:tcW w:w="2655" w:type="dxa"/>
            <w:tcBorders>
              <w:bottom w:val="double" w:sz="4" w:space="0" w:color="auto"/>
              <w:right w:val="dotted" w:sz="4" w:space="0" w:color="auto"/>
            </w:tcBorders>
          </w:tcPr>
          <w:p w14:paraId="6DD31A1F" w14:textId="35CAFD91" w:rsidR="00DA04BA" w:rsidRPr="00F239ED" w:rsidRDefault="00DA04BA" w:rsidP="0088582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306" w:type="dxa"/>
            <w:tcBorders>
              <w:left w:val="dotted" w:sz="4" w:space="0" w:color="auto"/>
              <w:bottom w:val="double" w:sz="4" w:space="0" w:color="auto"/>
            </w:tcBorders>
          </w:tcPr>
          <w:p w14:paraId="4FC3329D" w14:textId="7DB5DBC6" w:rsidR="00F239ED" w:rsidRDefault="00F239ED">
            <w:pPr>
              <w:widowControl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千円</w:t>
            </w:r>
          </w:p>
          <w:p w14:paraId="0E79A10E" w14:textId="7589FA58" w:rsidR="00F239ED" w:rsidRDefault="00F239ED">
            <w:pPr>
              <w:widowControl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千円</w:t>
            </w:r>
          </w:p>
          <w:p w14:paraId="755666BC" w14:textId="6B245EC4" w:rsidR="00F239ED" w:rsidRPr="00F239ED" w:rsidRDefault="00F239ED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千円</w:t>
            </w:r>
          </w:p>
        </w:tc>
        <w:tc>
          <w:tcPr>
            <w:tcW w:w="2372" w:type="dxa"/>
            <w:tcBorders>
              <w:bottom w:val="double" w:sz="4" w:space="0" w:color="auto"/>
              <w:right w:val="dotted" w:sz="4" w:space="0" w:color="auto"/>
            </w:tcBorders>
          </w:tcPr>
          <w:p w14:paraId="1349B2B3" w14:textId="330F8462" w:rsidR="00F239ED" w:rsidRPr="00F239ED" w:rsidRDefault="00F239ED">
            <w:pPr>
              <w:rPr>
                <w:rFonts w:asciiTheme="minorEastAsia" w:hAnsiTheme="minorEastAsia"/>
                <w:szCs w:val="21"/>
              </w:rPr>
            </w:pPr>
            <w:r w:rsidRPr="00F239ED">
              <w:rPr>
                <w:rFonts w:asciiTheme="minorEastAsia" w:hAnsiTheme="minorEastAsia" w:hint="eastAsia"/>
                <w:szCs w:val="21"/>
              </w:rPr>
              <w:t>公庫</w:t>
            </w:r>
          </w:p>
          <w:p w14:paraId="08375B09" w14:textId="77777777" w:rsidR="00F239ED" w:rsidRPr="00F239ED" w:rsidRDefault="00F239ED">
            <w:pPr>
              <w:rPr>
                <w:rFonts w:asciiTheme="minorEastAsia" w:hAnsiTheme="minorEastAsia"/>
                <w:szCs w:val="21"/>
              </w:rPr>
            </w:pPr>
            <w:r w:rsidRPr="00F239ED">
              <w:rPr>
                <w:rFonts w:asciiTheme="minorEastAsia" w:hAnsiTheme="minorEastAsia" w:hint="eastAsia"/>
                <w:szCs w:val="21"/>
              </w:rPr>
              <w:t>民間金融機関</w:t>
            </w:r>
          </w:p>
          <w:p w14:paraId="569DFD63" w14:textId="3F095A03" w:rsidR="00F239ED" w:rsidRPr="00F239ED" w:rsidRDefault="00F239ED">
            <w:pPr>
              <w:rPr>
                <w:rFonts w:asciiTheme="minorEastAsia" w:hAnsiTheme="minorEastAsia"/>
                <w:szCs w:val="21"/>
              </w:rPr>
            </w:pPr>
            <w:r w:rsidRPr="00F239ED">
              <w:rPr>
                <w:rFonts w:asciiTheme="minorEastAsia" w:hAnsiTheme="minorEastAsia" w:hint="eastAsia"/>
                <w:szCs w:val="21"/>
              </w:rPr>
              <w:t>自己資金</w:t>
            </w:r>
          </w:p>
        </w:tc>
        <w:tc>
          <w:tcPr>
            <w:tcW w:w="2589" w:type="dxa"/>
            <w:tcBorders>
              <w:left w:val="dotted" w:sz="4" w:space="0" w:color="auto"/>
              <w:bottom w:val="double" w:sz="4" w:space="0" w:color="auto"/>
            </w:tcBorders>
          </w:tcPr>
          <w:p w14:paraId="6282EC8A" w14:textId="28FA2B77" w:rsidR="00F239ED" w:rsidRDefault="00F239ED">
            <w:pPr>
              <w:widowControl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千円</w:t>
            </w:r>
          </w:p>
          <w:p w14:paraId="582FB270" w14:textId="206237F8" w:rsidR="00F239ED" w:rsidRDefault="00F239ED">
            <w:pPr>
              <w:widowControl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千円</w:t>
            </w:r>
          </w:p>
          <w:p w14:paraId="26D8B420" w14:textId="7309E05C" w:rsidR="00F239ED" w:rsidRPr="00F239ED" w:rsidRDefault="00F239ED">
            <w:pPr>
              <w:widowControl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千円</w:t>
            </w:r>
          </w:p>
        </w:tc>
      </w:tr>
      <w:tr w:rsidR="00F239ED" w:rsidRPr="008831E9" w14:paraId="41054A33" w14:textId="47503A49" w:rsidTr="00F81107">
        <w:trPr>
          <w:cantSplit/>
          <w:trHeight w:val="354"/>
        </w:trPr>
        <w:tc>
          <w:tcPr>
            <w:tcW w:w="2655" w:type="dxa"/>
            <w:tcBorders>
              <w:top w:val="double" w:sz="4" w:space="0" w:color="auto"/>
              <w:right w:val="dotted" w:sz="4" w:space="0" w:color="auto"/>
            </w:tcBorders>
          </w:tcPr>
          <w:p w14:paraId="66F0BF7E" w14:textId="6C35DAB0" w:rsidR="00F239ED" w:rsidRPr="00F239ED" w:rsidRDefault="00F239ED">
            <w:pPr>
              <w:rPr>
                <w:rFonts w:asciiTheme="minorEastAsia" w:hAnsiTheme="minorEastAsia"/>
                <w:szCs w:val="21"/>
              </w:rPr>
            </w:pPr>
            <w:r w:rsidRPr="00F239ED">
              <w:rPr>
                <w:rFonts w:asciiTheme="minorEastAsia" w:hAnsiTheme="minorEastAsia" w:hint="eastAsia"/>
                <w:szCs w:val="21"/>
              </w:rPr>
              <w:t>合　計</w:t>
            </w:r>
          </w:p>
        </w:tc>
        <w:tc>
          <w:tcPr>
            <w:tcW w:w="2306" w:type="dxa"/>
            <w:tcBorders>
              <w:top w:val="double" w:sz="4" w:space="0" w:color="auto"/>
              <w:left w:val="dotted" w:sz="4" w:space="0" w:color="auto"/>
            </w:tcBorders>
          </w:tcPr>
          <w:p w14:paraId="77FA60B8" w14:textId="44BD307E" w:rsidR="00F239ED" w:rsidRPr="00F239ED" w:rsidRDefault="00F239ED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千円</w:t>
            </w:r>
          </w:p>
        </w:tc>
        <w:tc>
          <w:tcPr>
            <w:tcW w:w="2372" w:type="dxa"/>
            <w:tcBorders>
              <w:top w:val="double" w:sz="4" w:space="0" w:color="auto"/>
              <w:right w:val="dotted" w:sz="4" w:space="0" w:color="auto"/>
            </w:tcBorders>
          </w:tcPr>
          <w:p w14:paraId="3CEF3D09" w14:textId="489E323E" w:rsidR="00F239ED" w:rsidRPr="00F239ED" w:rsidRDefault="00F239ED">
            <w:pPr>
              <w:rPr>
                <w:rFonts w:asciiTheme="minorEastAsia" w:hAnsiTheme="minorEastAsia"/>
                <w:szCs w:val="21"/>
              </w:rPr>
            </w:pPr>
            <w:r w:rsidRPr="00F239ED">
              <w:rPr>
                <w:rFonts w:asciiTheme="minorEastAsia" w:hAnsiTheme="minorEastAsia" w:hint="eastAsia"/>
                <w:szCs w:val="21"/>
              </w:rPr>
              <w:t>合　計</w:t>
            </w:r>
          </w:p>
        </w:tc>
        <w:tc>
          <w:tcPr>
            <w:tcW w:w="2589" w:type="dxa"/>
            <w:tcBorders>
              <w:top w:val="double" w:sz="4" w:space="0" w:color="auto"/>
              <w:left w:val="dotted" w:sz="4" w:space="0" w:color="auto"/>
            </w:tcBorders>
          </w:tcPr>
          <w:p w14:paraId="6BD8E93E" w14:textId="5CF11D42" w:rsidR="00F239ED" w:rsidRPr="00F239ED" w:rsidRDefault="00F239ED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千円</w:t>
            </w:r>
          </w:p>
        </w:tc>
      </w:tr>
    </w:tbl>
    <w:p w14:paraId="5A57095E" w14:textId="77777777" w:rsidR="00BD5C22" w:rsidRDefault="00BD5C22" w:rsidP="007E6992">
      <w:pPr>
        <w:spacing w:beforeLines="30" w:before="108" w:line="120" w:lineRule="exact"/>
        <w:jc w:val="left"/>
        <w:rPr>
          <w:rFonts w:asciiTheme="minorEastAsia" w:hAnsiTheme="minorEastAsia"/>
          <w:szCs w:val="21"/>
        </w:rPr>
      </w:pPr>
    </w:p>
    <w:p w14:paraId="13980609" w14:textId="1DA4E7A3" w:rsidR="009B1A7D" w:rsidRPr="008831E9" w:rsidRDefault="009B1A7D" w:rsidP="007E6992">
      <w:pPr>
        <w:spacing w:beforeLines="30" w:before="108" w:line="140" w:lineRule="exact"/>
        <w:jc w:val="left"/>
        <w:rPr>
          <w:rFonts w:asciiTheme="minorEastAsia" w:hAnsiTheme="minorEastAsia"/>
          <w:szCs w:val="21"/>
        </w:rPr>
      </w:pPr>
      <w:r w:rsidRPr="008831E9">
        <w:rPr>
          <w:rFonts w:asciiTheme="minorEastAsia" w:hAnsiTheme="minorEastAsia"/>
          <w:szCs w:val="21"/>
        </w:rPr>
        <w:t> </w:t>
      </w:r>
      <w:r>
        <w:rPr>
          <w:rFonts w:asciiTheme="minorEastAsia" w:hAnsiTheme="minorEastAsia" w:hint="eastAsia"/>
          <w:szCs w:val="21"/>
        </w:rPr>
        <w:t>４</w:t>
      </w:r>
      <w:r w:rsidRPr="008831E9">
        <w:rPr>
          <w:rFonts w:asciiTheme="minorEastAsia" w:hAnsiTheme="minorEastAsia" w:hint="eastAsia"/>
          <w:szCs w:val="21"/>
        </w:rPr>
        <w:t xml:space="preserve">　</w:t>
      </w:r>
      <w:r>
        <w:rPr>
          <w:rFonts w:asciiTheme="minorEastAsia" w:hAnsiTheme="minorEastAsia" w:hint="eastAsia"/>
          <w:szCs w:val="21"/>
        </w:rPr>
        <w:t>炭素生産性の目標</w:t>
      </w:r>
    </w:p>
    <w:tbl>
      <w:tblPr>
        <w:tblW w:w="9960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9"/>
        <w:gridCol w:w="2927"/>
        <w:gridCol w:w="3189"/>
        <w:gridCol w:w="3615"/>
      </w:tblGrid>
      <w:tr w:rsidR="009B1A7D" w:rsidRPr="00D65922" w14:paraId="2FDFCDD7" w14:textId="77777777" w:rsidTr="00F81107">
        <w:trPr>
          <w:cantSplit/>
          <w:trHeight w:hRule="exact" w:val="335"/>
        </w:trPr>
        <w:tc>
          <w:tcPr>
            <w:tcW w:w="3156" w:type="dxa"/>
            <w:gridSpan w:val="2"/>
            <w:tcBorders>
              <w:bottom w:val="single" w:sz="4" w:space="0" w:color="auto"/>
            </w:tcBorders>
          </w:tcPr>
          <w:p w14:paraId="407254E0" w14:textId="77777777" w:rsidR="009B1A7D" w:rsidRPr="00D65922" w:rsidRDefault="009B1A7D" w:rsidP="00C44E8C">
            <w:pPr>
              <w:topLinePunct/>
              <w:snapToGrid w:val="0"/>
              <w:spacing w:line="280" w:lineRule="exact"/>
              <w:rPr>
                <w:rFonts w:ascii="ＭＳ ゴシック" w:eastAsia="ＭＳ 明朝" w:hAnsi="Century" w:cs="Times New Roman"/>
                <w:szCs w:val="21"/>
              </w:rPr>
            </w:pPr>
          </w:p>
        </w:tc>
        <w:tc>
          <w:tcPr>
            <w:tcW w:w="3189" w:type="dxa"/>
            <w:tcBorders>
              <w:bottom w:val="single" w:sz="4" w:space="0" w:color="auto"/>
            </w:tcBorders>
            <w:vAlign w:val="center"/>
          </w:tcPr>
          <w:p w14:paraId="7D2EEF5C" w14:textId="77777777" w:rsidR="009B1A7D" w:rsidRPr="00C2324C" w:rsidRDefault="009B1A7D" w:rsidP="00C44E8C">
            <w:pPr>
              <w:topLinePunct/>
              <w:snapToGrid w:val="0"/>
              <w:spacing w:line="28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C2324C">
              <w:rPr>
                <w:rFonts w:asciiTheme="minorEastAsia" w:hAnsiTheme="minorEastAsia" w:cs="Times New Roman" w:hint="eastAsia"/>
                <w:szCs w:val="21"/>
              </w:rPr>
              <w:t>直近期</w:t>
            </w:r>
          </w:p>
        </w:tc>
        <w:tc>
          <w:tcPr>
            <w:tcW w:w="3615" w:type="dxa"/>
            <w:tcBorders>
              <w:bottom w:val="single" w:sz="4" w:space="0" w:color="auto"/>
            </w:tcBorders>
            <w:vAlign w:val="center"/>
          </w:tcPr>
          <w:p w14:paraId="0CA1A266" w14:textId="0C75E90F" w:rsidR="009B1A7D" w:rsidRPr="00F95807" w:rsidRDefault="009B1A7D" w:rsidP="00C44E8C">
            <w:pPr>
              <w:topLinePunct/>
              <w:snapToGrid w:val="0"/>
              <w:spacing w:line="280" w:lineRule="exact"/>
              <w:ind w:leftChars="-43" w:left="-90" w:rightChars="-43" w:right="-90"/>
              <w:jc w:val="center"/>
              <w:rPr>
                <w:rFonts w:asciiTheme="minorEastAsia" w:hAnsiTheme="minorEastAsia" w:cs="Times New Roman"/>
                <w:w w:val="90"/>
                <w:szCs w:val="21"/>
              </w:rPr>
            </w:pPr>
            <w:r w:rsidRPr="00F95807">
              <w:rPr>
                <w:rFonts w:asciiTheme="minorEastAsia" w:hAnsiTheme="minorEastAsia" w:cs="Times New Roman" w:hint="eastAsia"/>
                <w:w w:val="90"/>
                <w:szCs w:val="21"/>
              </w:rPr>
              <w:t>計画完了後（令和</w:t>
            </w:r>
            <w:r w:rsidR="004E5E05" w:rsidRPr="00F95807">
              <w:rPr>
                <w:rFonts w:asciiTheme="minorEastAsia" w:hAnsiTheme="minorEastAsia" w:cs="Times New Roman" w:hint="eastAsia"/>
                <w:color w:val="4F81BD" w:themeColor="accent1"/>
                <w:w w:val="90"/>
                <w:szCs w:val="21"/>
              </w:rPr>
              <w:t xml:space="preserve">　</w:t>
            </w:r>
            <w:r w:rsidRPr="00F95807">
              <w:rPr>
                <w:rFonts w:asciiTheme="minorEastAsia" w:hAnsiTheme="minorEastAsia" w:cs="Times New Roman" w:hint="eastAsia"/>
                <w:w w:val="90"/>
                <w:szCs w:val="21"/>
              </w:rPr>
              <w:t>年</w:t>
            </w:r>
            <w:r w:rsidR="004E5E05" w:rsidRPr="00F95807">
              <w:rPr>
                <w:rFonts w:asciiTheme="minorEastAsia" w:hAnsiTheme="minorEastAsia" w:cs="Times New Roman" w:hint="eastAsia"/>
                <w:w w:val="90"/>
                <w:szCs w:val="21"/>
              </w:rPr>
              <w:t xml:space="preserve">　</w:t>
            </w:r>
            <w:r w:rsidR="002B2657" w:rsidRPr="00F95807">
              <w:rPr>
                <w:rFonts w:asciiTheme="minorEastAsia" w:hAnsiTheme="minorEastAsia" w:cs="Times New Roman" w:hint="eastAsia"/>
                <w:w w:val="90"/>
                <w:szCs w:val="21"/>
              </w:rPr>
              <w:t>月</w:t>
            </w:r>
            <w:r w:rsidRPr="00F95807">
              <w:rPr>
                <w:rFonts w:asciiTheme="minorEastAsia" w:hAnsiTheme="minorEastAsia" w:cs="Times New Roman" w:hint="eastAsia"/>
                <w:w w:val="90"/>
                <w:szCs w:val="21"/>
              </w:rPr>
              <w:t>期）（注</w:t>
            </w:r>
            <w:r w:rsidR="00192CEE" w:rsidRPr="00F95807">
              <w:rPr>
                <w:rFonts w:asciiTheme="minorEastAsia" w:hAnsiTheme="minorEastAsia" w:cs="Times New Roman" w:hint="eastAsia"/>
                <w:w w:val="90"/>
                <w:szCs w:val="21"/>
              </w:rPr>
              <w:t>５</w:t>
            </w:r>
            <w:r w:rsidRPr="00F95807">
              <w:rPr>
                <w:rFonts w:asciiTheme="minorEastAsia" w:hAnsiTheme="minorEastAsia" w:cs="Times New Roman" w:hint="eastAsia"/>
                <w:w w:val="90"/>
                <w:szCs w:val="21"/>
              </w:rPr>
              <w:t>）</w:t>
            </w:r>
          </w:p>
        </w:tc>
      </w:tr>
      <w:tr w:rsidR="004E5E05" w:rsidRPr="00D65922" w14:paraId="5F8E3D13" w14:textId="77777777" w:rsidTr="00F81107">
        <w:trPr>
          <w:cantSplit/>
          <w:trHeight w:hRule="exact" w:val="409"/>
        </w:trPr>
        <w:tc>
          <w:tcPr>
            <w:tcW w:w="3156" w:type="dxa"/>
            <w:gridSpan w:val="2"/>
            <w:tcBorders>
              <w:top w:val="single" w:sz="4" w:space="0" w:color="auto"/>
            </w:tcBorders>
            <w:vAlign w:val="center"/>
          </w:tcPr>
          <w:p w14:paraId="50829434" w14:textId="474F15D2" w:rsidR="004E5E05" w:rsidRPr="00C44E8C" w:rsidRDefault="004E5E05" w:rsidP="00C44E8C">
            <w:pPr>
              <w:topLinePunct/>
              <w:snapToGrid w:val="0"/>
              <w:rPr>
                <w:rFonts w:asciiTheme="minorEastAsia" w:hAnsiTheme="minorEastAsia" w:cs="Times New Roman"/>
                <w:position w:val="-20"/>
                <w:szCs w:val="21"/>
              </w:rPr>
            </w:pPr>
            <w:r w:rsidRPr="00C44E8C">
              <w:rPr>
                <w:rFonts w:asciiTheme="minorEastAsia" w:hAnsiTheme="minorEastAsia" w:cs="Times New Roman" w:hint="eastAsia"/>
                <w:position w:val="-20"/>
                <w:szCs w:val="21"/>
              </w:rPr>
              <w:t>売上高</w:t>
            </w:r>
            <w:r w:rsidR="002952BF">
              <w:rPr>
                <w:rFonts w:asciiTheme="minorEastAsia" w:hAnsiTheme="minorEastAsia" w:cs="Times New Roman" w:hint="eastAsia"/>
                <w:position w:val="-20"/>
                <w:szCs w:val="21"/>
              </w:rPr>
              <w:t>④</w:t>
            </w:r>
          </w:p>
        </w:tc>
        <w:tc>
          <w:tcPr>
            <w:tcW w:w="3189" w:type="dxa"/>
            <w:tcBorders>
              <w:top w:val="single" w:sz="4" w:space="0" w:color="auto"/>
            </w:tcBorders>
            <w:vAlign w:val="center"/>
          </w:tcPr>
          <w:p w14:paraId="3C7C6F53" w14:textId="1546008D" w:rsidR="004E5E05" w:rsidRPr="00C2324C" w:rsidRDefault="004E5E05" w:rsidP="00C44E8C">
            <w:pPr>
              <w:topLinePunct/>
              <w:snapToGrid w:val="0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3615" w:type="dxa"/>
            <w:tcBorders>
              <w:top w:val="single" w:sz="4" w:space="0" w:color="auto"/>
            </w:tcBorders>
            <w:vAlign w:val="center"/>
          </w:tcPr>
          <w:p w14:paraId="0CC7943A" w14:textId="7A8FB650" w:rsidR="004E5E05" w:rsidRPr="00C2324C" w:rsidRDefault="004E5E05" w:rsidP="00C44E8C">
            <w:pPr>
              <w:topLinePunct/>
              <w:snapToGrid w:val="0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4E5E05" w:rsidRPr="00D65922" w14:paraId="61E4B871" w14:textId="77777777" w:rsidTr="00F81107">
        <w:trPr>
          <w:cantSplit/>
          <w:trHeight w:hRule="exact" w:val="409"/>
        </w:trPr>
        <w:tc>
          <w:tcPr>
            <w:tcW w:w="229" w:type="dxa"/>
            <w:vMerge w:val="restart"/>
            <w:vAlign w:val="center"/>
          </w:tcPr>
          <w:p w14:paraId="6EC9F118" w14:textId="77777777" w:rsidR="004E5E05" w:rsidRPr="00C44E8C" w:rsidRDefault="004E5E05" w:rsidP="00C44E8C">
            <w:pPr>
              <w:topLinePunct/>
              <w:snapToGrid w:val="0"/>
              <w:rPr>
                <w:rFonts w:asciiTheme="minorEastAsia" w:hAnsiTheme="minorEastAsia" w:cs="Times New Roman"/>
                <w:position w:val="-20"/>
                <w:szCs w:val="21"/>
              </w:rPr>
            </w:pPr>
          </w:p>
        </w:tc>
        <w:tc>
          <w:tcPr>
            <w:tcW w:w="2927" w:type="dxa"/>
            <w:vAlign w:val="center"/>
          </w:tcPr>
          <w:p w14:paraId="46B33DF8" w14:textId="4004FF7E" w:rsidR="004E5E05" w:rsidRPr="00C44E8C" w:rsidRDefault="004E5E05" w:rsidP="00C44E8C">
            <w:pPr>
              <w:topLinePunct/>
              <w:snapToGrid w:val="0"/>
              <w:rPr>
                <w:rFonts w:asciiTheme="minorEastAsia" w:hAnsiTheme="minorEastAsia" w:cs="Times New Roman"/>
                <w:position w:val="-20"/>
                <w:szCs w:val="21"/>
              </w:rPr>
            </w:pPr>
            <w:r w:rsidRPr="00C44E8C">
              <w:rPr>
                <w:rFonts w:asciiTheme="minorEastAsia" w:hAnsiTheme="minorEastAsia" w:cs="Times New Roman" w:hint="eastAsia"/>
                <w:position w:val="-20"/>
                <w:szCs w:val="21"/>
              </w:rPr>
              <w:t>売上原価</w:t>
            </w:r>
            <w:r w:rsidR="002952BF">
              <w:rPr>
                <w:rFonts w:asciiTheme="minorEastAsia" w:hAnsiTheme="minorEastAsia" w:cs="Times New Roman" w:hint="eastAsia"/>
                <w:position w:val="-20"/>
                <w:szCs w:val="21"/>
              </w:rPr>
              <w:t>⑤</w:t>
            </w:r>
          </w:p>
        </w:tc>
        <w:tc>
          <w:tcPr>
            <w:tcW w:w="3189" w:type="dxa"/>
            <w:vAlign w:val="center"/>
          </w:tcPr>
          <w:p w14:paraId="655D1FF8" w14:textId="25755CAE" w:rsidR="004E5E05" w:rsidRPr="00C2324C" w:rsidRDefault="004E5E05" w:rsidP="00C44E8C">
            <w:pPr>
              <w:topLinePunct/>
              <w:snapToGrid w:val="0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3615" w:type="dxa"/>
            <w:vAlign w:val="center"/>
          </w:tcPr>
          <w:p w14:paraId="40A054DF" w14:textId="741E641E" w:rsidR="004E5E05" w:rsidRPr="00C2324C" w:rsidRDefault="004E5E05" w:rsidP="00C44E8C">
            <w:pPr>
              <w:topLinePunct/>
              <w:snapToGrid w:val="0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4E5E05" w:rsidRPr="00D65922" w14:paraId="705AC250" w14:textId="77777777" w:rsidTr="00F81107">
        <w:trPr>
          <w:cantSplit/>
          <w:trHeight w:hRule="exact" w:val="449"/>
        </w:trPr>
        <w:tc>
          <w:tcPr>
            <w:tcW w:w="229" w:type="dxa"/>
            <w:vMerge/>
            <w:vAlign w:val="center"/>
          </w:tcPr>
          <w:p w14:paraId="1E84A131" w14:textId="77777777" w:rsidR="004E5E05" w:rsidRPr="00C44E8C" w:rsidRDefault="004E5E05" w:rsidP="00C44E8C">
            <w:pPr>
              <w:topLinePunct/>
              <w:snapToGrid w:val="0"/>
              <w:rPr>
                <w:rFonts w:asciiTheme="minorEastAsia" w:hAnsiTheme="minorEastAsia" w:cs="Times New Roman"/>
                <w:position w:val="-20"/>
                <w:szCs w:val="21"/>
              </w:rPr>
            </w:pPr>
          </w:p>
        </w:tc>
        <w:tc>
          <w:tcPr>
            <w:tcW w:w="2927" w:type="dxa"/>
            <w:vAlign w:val="center"/>
          </w:tcPr>
          <w:p w14:paraId="61289BFB" w14:textId="1ACA5553" w:rsidR="004E5E05" w:rsidRPr="00C44E8C" w:rsidRDefault="004E5E05" w:rsidP="00C44E8C">
            <w:pPr>
              <w:topLinePunct/>
              <w:snapToGrid w:val="0"/>
              <w:rPr>
                <w:rFonts w:asciiTheme="minorEastAsia" w:hAnsiTheme="minorEastAsia" w:cs="Times New Roman"/>
                <w:position w:val="-20"/>
                <w:szCs w:val="21"/>
              </w:rPr>
            </w:pPr>
            <w:r w:rsidRPr="00C44E8C">
              <w:rPr>
                <w:rFonts w:asciiTheme="minorEastAsia" w:hAnsiTheme="minorEastAsia" w:cs="Times New Roman" w:hint="eastAsia"/>
                <w:position w:val="-20"/>
                <w:szCs w:val="21"/>
              </w:rPr>
              <w:t>一般管理費</w:t>
            </w:r>
            <w:r w:rsidR="002952BF">
              <w:rPr>
                <w:rFonts w:asciiTheme="minorEastAsia" w:hAnsiTheme="minorEastAsia" w:cs="Times New Roman" w:hint="eastAsia"/>
                <w:position w:val="-20"/>
                <w:szCs w:val="21"/>
              </w:rPr>
              <w:t>⑥</w:t>
            </w:r>
          </w:p>
        </w:tc>
        <w:tc>
          <w:tcPr>
            <w:tcW w:w="3189" w:type="dxa"/>
            <w:vAlign w:val="center"/>
          </w:tcPr>
          <w:p w14:paraId="6DF4DB73" w14:textId="3566219C" w:rsidR="004E5E05" w:rsidRPr="00C2324C" w:rsidRDefault="004E5E05" w:rsidP="00C44E8C">
            <w:pPr>
              <w:topLinePunct/>
              <w:snapToGrid w:val="0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3615" w:type="dxa"/>
            <w:vAlign w:val="center"/>
          </w:tcPr>
          <w:p w14:paraId="6593C0DD" w14:textId="4D93AE58" w:rsidR="004E5E05" w:rsidRPr="00C2324C" w:rsidRDefault="004E5E05" w:rsidP="00C44E8C">
            <w:pPr>
              <w:topLinePunct/>
              <w:snapToGrid w:val="0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4E5E05" w:rsidRPr="00D65922" w14:paraId="433C1650" w14:textId="77777777" w:rsidTr="00F81107">
        <w:trPr>
          <w:cantSplit/>
          <w:trHeight w:hRule="exact" w:val="409"/>
        </w:trPr>
        <w:tc>
          <w:tcPr>
            <w:tcW w:w="3156" w:type="dxa"/>
            <w:gridSpan w:val="2"/>
            <w:vAlign w:val="center"/>
          </w:tcPr>
          <w:p w14:paraId="1C46FF48" w14:textId="0FD4661F" w:rsidR="004E5E05" w:rsidRPr="00C44E8C" w:rsidRDefault="004E5E05" w:rsidP="00C44E8C">
            <w:pPr>
              <w:topLinePunct/>
              <w:snapToGrid w:val="0"/>
              <w:rPr>
                <w:rFonts w:asciiTheme="minorEastAsia" w:hAnsiTheme="minorEastAsia" w:cs="Times New Roman"/>
                <w:position w:val="-20"/>
                <w:szCs w:val="21"/>
                <w:lang w:eastAsia="zh-TW"/>
              </w:rPr>
            </w:pPr>
            <w:r w:rsidRPr="00C44E8C">
              <w:rPr>
                <w:rFonts w:asciiTheme="minorEastAsia" w:hAnsiTheme="minorEastAsia" w:cs="Times New Roman" w:hint="eastAsia"/>
                <w:position w:val="-20"/>
                <w:szCs w:val="21"/>
                <w:lang w:eastAsia="zh-TW"/>
              </w:rPr>
              <w:t>営業利益</w:t>
            </w:r>
            <w:r w:rsidR="002952BF">
              <w:rPr>
                <w:rFonts w:asciiTheme="minorEastAsia" w:hAnsiTheme="minorEastAsia" w:cs="Times New Roman" w:hint="eastAsia"/>
                <w:position w:val="-20"/>
                <w:szCs w:val="21"/>
              </w:rPr>
              <w:t>⑦</w:t>
            </w:r>
            <w:r w:rsidR="00F82E5A">
              <w:rPr>
                <w:rFonts w:asciiTheme="minorEastAsia" w:hAnsiTheme="minorEastAsia" w:cs="Times New Roman" w:hint="eastAsia"/>
                <w:position w:val="-20"/>
                <w:szCs w:val="21"/>
              </w:rPr>
              <w:t>（</w:t>
            </w:r>
            <w:r w:rsidR="00AC7184">
              <w:rPr>
                <w:rFonts w:asciiTheme="minorEastAsia" w:hAnsiTheme="minorEastAsia" w:cs="Times New Roman" w:hint="eastAsia"/>
                <w:position w:val="-20"/>
                <w:szCs w:val="21"/>
              </w:rPr>
              <w:t>＝</w:t>
            </w:r>
            <w:r w:rsidR="00E846D3">
              <w:rPr>
                <w:rFonts w:asciiTheme="minorEastAsia" w:hAnsiTheme="minorEastAsia" w:cs="Times New Roman" w:hint="eastAsia"/>
                <w:position w:val="-20"/>
                <w:szCs w:val="21"/>
              </w:rPr>
              <w:t>④</w:t>
            </w:r>
            <w:r w:rsidR="00F82E5A">
              <w:rPr>
                <w:rFonts w:asciiTheme="minorEastAsia" w:hAnsiTheme="minorEastAsia" w:cs="Times New Roman" w:hint="eastAsia"/>
                <w:position w:val="-20"/>
                <w:szCs w:val="21"/>
              </w:rPr>
              <w:t>－</w:t>
            </w:r>
            <w:r w:rsidR="00E846D3">
              <w:rPr>
                <w:rFonts w:asciiTheme="minorEastAsia" w:hAnsiTheme="minorEastAsia" w:cs="Times New Roman" w:hint="eastAsia"/>
                <w:position w:val="-20"/>
                <w:szCs w:val="21"/>
              </w:rPr>
              <w:t>⑤</w:t>
            </w:r>
            <w:r w:rsidR="00F82E5A">
              <w:rPr>
                <w:rFonts w:asciiTheme="minorEastAsia" w:hAnsiTheme="minorEastAsia" w:cs="Times New Roman" w:hint="eastAsia"/>
                <w:position w:val="-20"/>
                <w:szCs w:val="21"/>
              </w:rPr>
              <w:t>－</w:t>
            </w:r>
            <w:r w:rsidR="00E846D3">
              <w:rPr>
                <w:rFonts w:asciiTheme="minorEastAsia" w:hAnsiTheme="minorEastAsia" w:cs="Times New Roman" w:hint="eastAsia"/>
                <w:position w:val="-20"/>
                <w:szCs w:val="21"/>
              </w:rPr>
              <w:t>⑥</w:t>
            </w:r>
            <w:r w:rsidR="00F82E5A">
              <w:rPr>
                <w:rFonts w:asciiTheme="minorEastAsia" w:hAnsiTheme="minorEastAsia" w:cs="Times New Roman" w:hint="eastAsia"/>
                <w:position w:val="-20"/>
                <w:szCs w:val="21"/>
              </w:rPr>
              <w:t>）</w:t>
            </w:r>
          </w:p>
        </w:tc>
        <w:tc>
          <w:tcPr>
            <w:tcW w:w="3189" w:type="dxa"/>
            <w:vAlign w:val="center"/>
          </w:tcPr>
          <w:p w14:paraId="6ABC2F8A" w14:textId="7C682DE9" w:rsidR="004E5E05" w:rsidRPr="00C2324C" w:rsidRDefault="004E5E05" w:rsidP="00C44E8C">
            <w:pPr>
              <w:topLinePunct/>
              <w:snapToGrid w:val="0"/>
              <w:rPr>
                <w:rFonts w:asciiTheme="minorEastAsia" w:hAnsiTheme="minorEastAsia" w:cs="Times New Roman"/>
                <w:szCs w:val="21"/>
                <w:lang w:eastAsia="zh-TW"/>
              </w:rPr>
            </w:pPr>
          </w:p>
        </w:tc>
        <w:tc>
          <w:tcPr>
            <w:tcW w:w="3615" w:type="dxa"/>
            <w:vAlign w:val="center"/>
          </w:tcPr>
          <w:p w14:paraId="5078BEC9" w14:textId="01D80822" w:rsidR="004E5E05" w:rsidRPr="00C2324C" w:rsidRDefault="004E5E05" w:rsidP="00C44E8C">
            <w:pPr>
              <w:topLinePunct/>
              <w:snapToGrid w:val="0"/>
              <w:rPr>
                <w:rFonts w:asciiTheme="minorEastAsia" w:hAnsiTheme="minorEastAsia" w:cs="Times New Roman"/>
                <w:szCs w:val="21"/>
                <w:lang w:eastAsia="zh-TW"/>
              </w:rPr>
            </w:pPr>
          </w:p>
        </w:tc>
      </w:tr>
      <w:tr w:rsidR="004E5E05" w:rsidRPr="00D65922" w14:paraId="222D1853" w14:textId="77777777" w:rsidTr="00F81107">
        <w:trPr>
          <w:cantSplit/>
          <w:trHeight w:hRule="exact" w:val="409"/>
        </w:trPr>
        <w:tc>
          <w:tcPr>
            <w:tcW w:w="3156" w:type="dxa"/>
            <w:gridSpan w:val="2"/>
            <w:vAlign w:val="center"/>
          </w:tcPr>
          <w:p w14:paraId="31538B63" w14:textId="625E6FF4" w:rsidR="004E5E05" w:rsidRPr="00C44E8C" w:rsidRDefault="004E5E05" w:rsidP="00C44E8C">
            <w:pPr>
              <w:topLinePunct/>
              <w:snapToGrid w:val="0"/>
              <w:rPr>
                <w:rFonts w:asciiTheme="minorEastAsia" w:hAnsiTheme="minorEastAsia" w:cs="Times New Roman"/>
                <w:position w:val="-20"/>
                <w:szCs w:val="21"/>
                <w:lang w:eastAsia="zh-TW"/>
              </w:rPr>
            </w:pPr>
            <w:r w:rsidRPr="00C44E8C">
              <w:rPr>
                <w:rFonts w:asciiTheme="minorEastAsia" w:hAnsiTheme="minorEastAsia" w:cs="Times New Roman" w:hint="eastAsia"/>
                <w:position w:val="-20"/>
                <w:szCs w:val="21"/>
                <w:lang w:eastAsia="zh-TW"/>
              </w:rPr>
              <w:t>人件費</w:t>
            </w:r>
            <w:r w:rsidR="002952BF">
              <w:rPr>
                <w:rFonts w:asciiTheme="minorEastAsia" w:hAnsiTheme="minorEastAsia" w:cs="Times New Roman" w:hint="eastAsia"/>
                <w:position w:val="-20"/>
                <w:szCs w:val="21"/>
              </w:rPr>
              <w:t>⑧</w:t>
            </w:r>
          </w:p>
        </w:tc>
        <w:tc>
          <w:tcPr>
            <w:tcW w:w="3189" w:type="dxa"/>
            <w:vAlign w:val="center"/>
          </w:tcPr>
          <w:p w14:paraId="6D172583" w14:textId="79E2EF05" w:rsidR="004E5E05" w:rsidRPr="00C2324C" w:rsidRDefault="004E5E05" w:rsidP="00C44E8C">
            <w:pPr>
              <w:topLinePunct/>
              <w:snapToGrid w:val="0"/>
              <w:rPr>
                <w:rFonts w:asciiTheme="minorEastAsia" w:hAnsiTheme="minorEastAsia" w:cs="Times New Roman"/>
                <w:szCs w:val="21"/>
                <w:lang w:eastAsia="zh-TW"/>
              </w:rPr>
            </w:pPr>
          </w:p>
        </w:tc>
        <w:tc>
          <w:tcPr>
            <w:tcW w:w="3615" w:type="dxa"/>
            <w:vAlign w:val="center"/>
          </w:tcPr>
          <w:p w14:paraId="2C06F68C" w14:textId="37BDE762" w:rsidR="004E5E05" w:rsidRPr="00C2324C" w:rsidRDefault="004E5E05" w:rsidP="00C44E8C">
            <w:pPr>
              <w:topLinePunct/>
              <w:snapToGrid w:val="0"/>
              <w:rPr>
                <w:rFonts w:asciiTheme="minorEastAsia" w:hAnsiTheme="minorEastAsia" w:cs="Times New Roman"/>
                <w:szCs w:val="21"/>
                <w:lang w:eastAsia="zh-TW"/>
              </w:rPr>
            </w:pPr>
          </w:p>
        </w:tc>
      </w:tr>
      <w:tr w:rsidR="004E5E05" w:rsidRPr="00D65922" w14:paraId="0E7D59BB" w14:textId="77777777" w:rsidTr="00F81107">
        <w:trPr>
          <w:cantSplit/>
          <w:trHeight w:hRule="exact" w:val="409"/>
        </w:trPr>
        <w:tc>
          <w:tcPr>
            <w:tcW w:w="3156" w:type="dxa"/>
            <w:gridSpan w:val="2"/>
            <w:tcBorders>
              <w:bottom w:val="single" w:sz="4" w:space="0" w:color="auto"/>
            </w:tcBorders>
            <w:vAlign w:val="center"/>
          </w:tcPr>
          <w:p w14:paraId="3B7AE8E7" w14:textId="6967955A" w:rsidR="004E5E05" w:rsidRPr="00C44E8C" w:rsidRDefault="004E5E05" w:rsidP="00C44E8C">
            <w:pPr>
              <w:topLinePunct/>
              <w:snapToGrid w:val="0"/>
              <w:rPr>
                <w:rFonts w:asciiTheme="minorEastAsia" w:hAnsiTheme="minorEastAsia" w:cs="Times New Roman"/>
                <w:position w:val="-20"/>
                <w:szCs w:val="21"/>
                <w:lang w:eastAsia="zh-TW"/>
              </w:rPr>
            </w:pPr>
            <w:r w:rsidRPr="00C44E8C">
              <w:rPr>
                <w:rFonts w:asciiTheme="minorEastAsia" w:hAnsiTheme="minorEastAsia" w:cs="Times New Roman" w:hint="eastAsia"/>
                <w:position w:val="-20"/>
                <w:szCs w:val="21"/>
                <w:lang w:eastAsia="zh-TW"/>
              </w:rPr>
              <w:t>減価償却費（注</w:t>
            </w:r>
            <w:r w:rsidR="00192CEE">
              <w:rPr>
                <w:rFonts w:asciiTheme="minorEastAsia" w:hAnsiTheme="minorEastAsia" w:cs="Times New Roman" w:hint="eastAsia"/>
                <w:position w:val="-20"/>
                <w:szCs w:val="21"/>
              </w:rPr>
              <w:t>３</w:t>
            </w:r>
            <w:r w:rsidRPr="00C44E8C">
              <w:rPr>
                <w:rFonts w:asciiTheme="minorEastAsia" w:hAnsiTheme="minorEastAsia" w:cs="Times New Roman" w:hint="eastAsia"/>
                <w:position w:val="-20"/>
                <w:szCs w:val="21"/>
                <w:lang w:eastAsia="zh-TW"/>
              </w:rPr>
              <w:t>）</w:t>
            </w:r>
            <w:r w:rsidR="002952BF">
              <w:rPr>
                <w:rFonts w:asciiTheme="minorEastAsia" w:hAnsiTheme="minorEastAsia" w:cs="Times New Roman" w:hint="eastAsia"/>
                <w:position w:val="-20"/>
                <w:szCs w:val="21"/>
              </w:rPr>
              <w:t>⑨</w:t>
            </w:r>
          </w:p>
        </w:tc>
        <w:tc>
          <w:tcPr>
            <w:tcW w:w="3189" w:type="dxa"/>
            <w:tcBorders>
              <w:bottom w:val="single" w:sz="4" w:space="0" w:color="auto"/>
            </w:tcBorders>
            <w:vAlign w:val="center"/>
          </w:tcPr>
          <w:p w14:paraId="7545C9B8" w14:textId="2B862B70" w:rsidR="004E5E05" w:rsidRPr="00C2324C" w:rsidRDefault="004E5E05" w:rsidP="00C44E8C">
            <w:pPr>
              <w:topLinePunct/>
              <w:snapToGrid w:val="0"/>
              <w:rPr>
                <w:rFonts w:asciiTheme="minorEastAsia" w:hAnsiTheme="minorEastAsia" w:cs="Times New Roman"/>
                <w:position w:val="-20"/>
                <w:szCs w:val="21"/>
                <w:lang w:eastAsia="zh-TW"/>
              </w:rPr>
            </w:pPr>
          </w:p>
        </w:tc>
        <w:tc>
          <w:tcPr>
            <w:tcW w:w="3615" w:type="dxa"/>
            <w:tcBorders>
              <w:bottom w:val="single" w:sz="4" w:space="0" w:color="auto"/>
            </w:tcBorders>
            <w:vAlign w:val="center"/>
          </w:tcPr>
          <w:p w14:paraId="115895F4" w14:textId="1CD0A7C1" w:rsidR="004E5E05" w:rsidRPr="00C2324C" w:rsidRDefault="004E5E05" w:rsidP="00C44E8C">
            <w:pPr>
              <w:topLinePunct/>
              <w:snapToGrid w:val="0"/>
              <w:rPr>
                <w:rFonts w:asciiTheme="minorEastAsia" w:hAnsiTheme="minorEastAsia" w:cs="Times New Roman"/>
                <w:position w:val="-20"/>
                <w:szCs w:val="21"/>
                <w:lang w:eastAsia="zh-TW"/>
              </w:rPr>
            </w:pPr>
          </w:p>
        </w:tc>
      </w:tr>
      <w:tr w:rsidR="007F78B1" w:rsidRPr="00D65922" w14:paraId="74C1EEE1" w14:textId="77777777" w:rsidTr="00F81107">
        <w:trPr>
          <w:cantSplit/>
          <w:trHeight w:hRule="exact" w:val="409"/>
        </w:trPr>
        <w:tc>
          <w:tcPr>
            <w:tcW w:w="3156" w:type="dxa"/>
            <w:gridSpan w:val="2"/>
            <w:tcBorders>
              <w:bottom w:val="double" w:sz="4" w:space="0" w:color="auto"/>
            </w:tcBorders>
            <w:vAlign w:val="center"/>
          </w:tcPr>
          <w:p w14:paraId="7852E960" w14:textId="19ADF3B4" w:rsidR="007F78B1" w:rsidRPr="00553B9A" w:rsidRDefault="007F78B1" w:rsidP="00553B9A">
            <w:pPr>
              <w:topLinePunct/>
              <w:snapToGrid w:val="0"/>
              <w:rPr>
                <w:rFonts w:asciiTheme="minorEastAsia" w:hAnsiTheme="minorEastAsia" w:cs="Times New Roman"/>
                <w:position w:val="-20"/>
                <w:szCs w:val="21"/>
                <w:lang w:eastAsia="zh-TW"/>
              </w:rPr>
            </w:pPr>
            <w:r w:rsidRPr="009D1AB9">
              <w:rPr>
                <w:rFonts w:asciiTheme="minorEastAsia" w:hAnsiTheme="minorEastAsia" w:cs="Times New Roman" w:hint="eastAsia"/>
                <w:position w:val="-20"/>
                <w:szCs w:val="21"/>
                <w:lang w:eastAsia="zh-TW"/>
              </w:rPr>
              <w:t>付加価値額</w:t>
            </w:r>
            <w:r w:rsidR="002952BF">
              <w:rPr>
                <w:rFonts w:asciiTheme="minorEastAsia" w:hAnsiTheme="minorEastAsia" w:cs="Times New Roman" w:hint="eastAsia"/>
                <w:position w:val="-20"/>
                <w:szCs w:val="21"/>
              </w:rPr>
              <w:t>⑩</w:t>
            </w:r>
            <w:r w:rsidRPr="009D1AB9">
              <w:rPr>
                <w:rFonts w:asciiTheme="minorEastAsia" w:hAnsiTheme="minorEastAsia" w:cs="Times New Roman" w:hint="eastAsia"/>
                <w:position w:val="-20"/>
                <w:szCs w:val="21"/>
                <w:lang w:eastAsia="zh-TW"/>
              </w:rPr>
              <w:t>（</w:t>
            </w:r>
            <w:r w:rsidRPr="009D1AB9">
              <w:rPr>
                <w:rFonts w:asciiTheme="minorEastAsia" w:hAnsiTheme="minorEastAsia" w:cs="Times New Roman" w:hint="eastAsia"/>
                <w:position w:val="-20"/>
                <w:szCs w:val="21"/>
              </w:rPr>
              <w:t>＝</w:t>
            </w:r>
            <w:r w:rsidR="00E846D3">
              <w:rPr>
                <w:rFonts w:asciiTheme="minorEastAsia" w:hAnsiTheme="minorEastAsia" w:cs="Times New Roman" w:hint="eastAsia"/>
                <w:position w:val="-20"/>
                <w:szCs w:val="21"/>
              </w:rPr>
              <w:t>⑦</w:t>
            </w:r>
            <w:r w:rsidRPr="009D1AB9">
              <w:rPr>
                <w:rFonts w:asciiTheme="minorEastAsia" w:hAnsiTheme="minorEastAsia" w:cs="Times New Roman" w:hint="eastAsia"/>
                <w:position w:val="-20"/>
                <w:szCs w:val="21"/>
                <w:lang w:eastAsia="zh-TW"/>
              </w:rPr>
              <w:t>＋</w:t>
            </w:r>
            <w:r w:rsidR="00E846D3">
              <w:rPr>
                <w:rFonts w:asciiTheme="minorEastAsia" w:hAnsiTheme="minorEastAsia" w:cs="Times New Roman" w:hint="eastAsia"/>
                <w:position w:val="-20"/>
                <w:szCs w:val="21"/>
              </w:rPr>
              <w:t>⑧</w:t>
            </w:r>
            <w:r w:rsidR="00F82E5A">
              <w:rPr>
                <w:rFonts w:asciiTheme="minorEastAsia" w:hAnsiTheme="minorEastAsia" w:cs="Times New Roman" w:hint="eastAsia"/>
                <w:position w:val="-20"/>
                <w:szCs w:val="21"/>
              </w:rPr>
              <w:t>＋</w:t>
            </w:r>
            <w:r w:rsidR="00E846D3">
              <w:rPr>
                <w:rFonts w:asciiTheme="minorEastAsia" w:hAnsiTheme="minorEastAsia" w:cs="Times New Roman" w:hint="eastAsia"/>
                <w:position w:val="-20"/>
                <w:szCs w:val="21"/>
              </w:rPr>
              <w:t>⑨</w:t>
            </w:r>
            <w:r w:rsidRPr="009D1AB9">
              <w:rPr>
                <w:rFonts w:asciiTheme="minorEastAsia" w:hAnsiTheme="minorEastAsia" w:cs="Times New Roman" w:hint="eastAsia"/>
                <w:position w:val="-20"/>
                <w:szCs w:val="21"/>
                <w:lang w:eastAsia="zh-TW"/>
              </w:rPr>
              <w:t>）</w:t>
            </w:r>
          </w:p>
        </w:tc>
        <w:tc>
          <w:tcPr>
            <w:tcW w:w="3189" w:type="dxa"/>
            <w:tcBorders>
              <w:bottom w:val="double" w:sz="4" w:space="0" w:color="auto"/>
            </w:tcBorders>
            <w:vAlign w:val="center"/>
          </w:tcPr>
          <w:p w14:paraId="1FCFFE30" w14:textId="77777777" w:rsidR="007F78B1" w:rsidRPr="00C2324C" w:rsidRDefault="007F78B1" w:rsidP="00C44E8C">
            <w:pPr>
              <w:topLinePunct/>
              <w:snapToGrid w:val="0"/>
              <w:rPr>
                <w:rFonts w:asciiTheme="minorEastAsia" w:hAnsiTheme="minorEastAsia" w:cs="Times New Roman"/>
                <w:position w:val="-20"/>
                <w:szCs w:val="21"/>
                <w:lang w:eastAsia="zh-TW"/>
              </w:rPr>
            </w:pPr>
          </w:p>
        </w:tc>
        <w:tc>
          <w:tcPr>
            <w:tcW w:w="3615" w:type="dxa"/>
            <w:tcBorders>
              <w:bottom w:val="double" w:sz="4" w:space="0" w:color="auto"/>
            </w:tcBorders>
            <w:vAlign w:val="center"/>
          </w:tcPr>
          <w:p w14:paraId="09574A16" w14:textId="77777777" w:rsidR="007F78B1" w:rsidRPr="00C2324C" w:rsidRDefault="007F78B1" w:rsidP="00C44E8C">
            <w:pPr>
              <w:topLinePunct/>
              <w:snapToGrid w:val="0"/>
              <w:rPr>
                <w:rFonts w:asciiTheme="minorEastAsia" w:hAnsiTheme="minorEastAsia" w:cs="Times New Roman"/>
                <w:position w:val="-20"/>
                <w:szCs w:val="21"/>
                <w:lang w:eastAsia="zh-TW"/>
              </w:rPr>
            </w:pPr>
          </w:p>
        </w:tc>
      </w:tr>
      <w:tr w:rsidR="007F78B1" w:rsidRPr="00D65922" w14:paraId="7AC7E063" w14:textId="77777777" w:rsidTr="00F81107">
        <w:trPr>
          <w:cantSplit/>
          <w:trHeight w:hRule="exact" w:val="409"/>
        </w:trPr>
        <w:tc>
          <w:tcPr>
            <w:tcW w:w="3156" w:type="dxa"/>
            <w:gridSpan w:val="2"/>
            <w:tcBorders>
              <w:top w:val="double" w:sz="4" w:space="0" w:color="auto"/>
            </w:tcBorders>
            <w:vAlign w:val="center"/>
          </w:tcPr>
          <w:p w14:paraId="3011AA9C" w14:textId="45D99548" w:rsidR="007F78B1" w:rsidRPr="00553B9A" w:rsidRDefault="00BD5C22" w:rsidP="00553B9A">
            <w:pPr>
              <w:topLinePunct/>
              <w:snapToGrid w:val="0"/>
              <w:rPr>
                <w:rFonts w:asciiTheme="minorEastAsia" w:hAnsiTheme="minorEastAsia" w:cs="Times New Roman"/>
                <w:position w:val="-20"/>
                <w:szCs w:val="21"/>
                <w:lang w:eastAsia="zh-TW"/>
              </w:rPr>
            </w:pPr>
            <w:r w:rsidRPr="007E6992">
              <w:rPr>
                <w:rFonts w:asciiTheme="minorEastAsia" w:hAnsiTheme="minorEastAsia" w:cs="Times New Roman" w:hint="eastAsia"/>
                <w:position w:val="-20"/>
                <w:szCs w:val="21"/>
              </w:rPr>
              <w:t>二酸化炭素</w:t>
            </w:r>
            <w:r w:rsidR="007F78B1" w:rsidRPr="007E6992">
              <w:rPr>
                <w:rFonts w:asciiTheme="minorEastAsia" w:hAnsiTheme="minorEastAsia" w:cs="Times New Roman" w:hint="eastAsia"/>
                <w:position w:val="-20"/>
                <w:szCs w:val="21"/>
              </w:rPr>
              <w:t>排出量（注</w:t>
            </w:r>
            <w:r w:rsidR="00192CEE">
              <w:rPr>
                <w:rFonts w:asciiTheme="minorEastAsia" w:hAnsiTheme="minorEastAsia" w:cs="Times New Roman" w:hint="eastAsia"/>
                <w:position w:val="-20"/>
                <w:szCs w:val="21"/>
              </w:rPr>
              <w:t>４</w:t>
            </w:r>
            <w:r w:rsidR="007F78B1" w:rsidRPr="009D1AB9">
              <w:rPr>
                <w:rFonts w:asciiTheme="minorEastAsia" w:hAnsiTheme="minorEastAsia" w:cs="Times New Roman" w:hint="eastAsia"/>
                <w:position w:val="-20"/>
                <w:szCs w:val="21"/>
              </w:rPr>
              <w:t>）</w:t>
            </w:r>
            <w:r w:rsidR="002952BF">
              <w:rPr>
                <w:rFonts w:asciiTheme="minorEastAsia" w:hAnsiTheme="minorEastAsia" w:cs="Times New Roman" w:hint="eastAsia"/>
                <w:position w:val="-20"/>
                <w:szCs w:val="21"/>
              </w:rPr>
              <w:t>⑪</w:t>
            </w:r>
          </w:p>
        </w:tc>
        <w:tc>
          <w:tcPr>
            <w:tcW w:w="3189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30CAE98E" w14:textId="77777777" w:rsidR="007F78B1" w:rsidRPr="00C2324C" w:rsidRDefault="007F78B1" w:rsidP="00C44E8C">
            <w:pPr>
              <w:topLinePunct/>
              <w:snapToGrid w:val="0"/>
              <w:rPr>
                <w:rFonts w:asciiTheme="minorEastAsia" w:hAnsiTheme="minorEastAsia" w:cs="Times New Roman"/>
                <w:position w:val="-20"/>
                <w:szCs w:val="21"/>
                <w:lang w:eastAsia="zh-TW"/>
              </w:rPr>
            </w:pPr>
          </w:p>
        </w:tc>
        <w:tc>
          <w:tcPr>
            <w:tcW w:w="361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736EBFFA" w14:textId="77777777" w:rsidR="007F78B1" w:rsidRPr="00C2324C" w:rsidRDefault="007F78B1" w:rsidP="00C44E8C">
            <w:pPr>
              <w:topLinePunct/>
              <w:snapToGrid w:val="0"/>
              <w:rPr>
                <w:rFonts w:asciiTheme="minorEastAsia" w:hAnsiTheme="minorEastAsia" w:cs="Times New Roman"/>
                <w:position w:val="-20"/>
                <w:szCs w:val="21"/>
                <w:lang w:eastAsia="zh-TW"/>
              </w:rPr>
            </w:pPr>
          </w:p>
        </w:tc>
      </w:tr>
      <w:tr w:rsidR="007F78B1" w:rsidRPr="00D65922" w14:paraId="347E0129" w14:textId="77777777" w:rsidTr="00F81107">
        <w:trPr>
          <w:cantSplit/>
          <w:trHeight w:hRule="exact" w:val="409"/>
        </w:trPr>
        <w:tc>
          <w:tcPr>
            <w:tcW w:w="3156" w:type="dxa"/>
            <w:gridSpan w:val="2"/>
            <w:tcBorders>
              <w:right w:val="single" w:sz="4" w:space="0" w:color="auto"/>
            </w:tcBorders>
            <w:vAlign w:val="center"/>
          </w:tcPr>
          <w:p w14:paraId="3BA3A3DA" w14:textId="2E32B5B1" w:rsidR="007F78B1" w:rsidRPr="00553B9A" w:rsidRDefault="00F82E5A" w:rsidP="00553B9A">
            <w:pPr>
              <w:topLinePunct/>
              <w:snapToGrid w:val="0"/>
              <w:rPr>
                <w:rFonts w:asciiTheme="minorEastAsia" w:hAnsiTheme="minorEastAsia" w:cs="Times New Roman"/>
                <w:position w:val="-20"/>
                <w:szCs w:val="21"/>
                <w:lang w:eastAsia="zh-TW"/>
              </w:rPr>
            </w:pPr>
            <w:r w:rsidRPr="009D1AB9">
              <w:rPr>
                <w:rFonts w:asciiTheme="minorEastAsia" w:hAnsiTheme="minorEastAsia" w:cs="Times New Roman" w:hint="eastAsia"/>
                <w:position w:val="-20"/>
                <w:szCs w:val="21"/>
              </w:rPr>
              <w:t>炭素生産性（＝</w:t>
            </w:r>
            <w:r w:rsidR="00E846D3">
              <w:rPr>
                <w:rFonts w:asciiTheme="minorEastAsia" w:hAnsiTheme="minorEastAsia" w:cs="Times New Roman" w:hint="eastAsia"/>
                <w:position w:val="-20"/>
                <w:szCs w:val="21"/>
              </w:rPr>
              <w:t>⑩</w:t>
            </w:r>
            <w:r w:rsidR="004F7FBE">
              <w:rPr>
                <w:rFonts w:asciiTheme="minorEastAsia" w:hAnsiTheme="minorEastAsia" w:cs="Times New Roman" w:hint="eastAsia"/>
                <w:position w:val="-20"/>
                <w:szCs w:val="21"/>
              </w:rPr>
              <w:t>÷</w:t>
            </w:r>
            <w:r w:rsidR="00E846D3">
              <w:rPr>
                <w:rFonts w:asciiTheme="minorEastAsia" w:hAnsiTheme="minorEastAsia" w:cs="Times New Roman" w:hint="eastAsia"/>
                <w:position w:val="-20"/>
                <w:szCs w:val="21"/>
              </w:rPr>
              <w:t>⑪</w:t>
            </w:r>
            <w:r w:rsidRPr="009D1AB9">
              <w:rPr>
                <w:rFonts w:asciiTheme="minorEastAsia" w:hAnsiTheme="minorEastAsia" w:cs="Times New Roman" w:hint="eastAsia"/>
                <w:position w:val="-20"/>
                <w:szCs w:val="21"/>
              </w:rPr>
              <w:t>）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1BBE3" w14:textId="6A711E11" w:rsidR="007F78B1" w:rsidRPr="00C2324C" w:rsidRDefault="00E846D3" w:rsidP="00C44E8C">
            <w:pPr>
              <w:topLinePunct/>
              <w:snapToGrid w:val="0"/>
              <w:jc w:val="right"/>
              <w:rPr>
                <w:rFonts w:asciiTheme="minorEastAsia" w:hAnsiTheme="minorEastAsia" w:cs="Times New Roman"/>
                <w:position w:val="-20"/>
                <w:szCs w:val="21"/>
                <w:lang w:eastAsia="zh-TW"/>
              </w:rPr>
            </w:pPr>
            <w:r>
              <w:rPr>
                <w:rFonts w:asciiTheme="minorEastAsia" w:hAnsiTheme="minorEastAsia" w:cs="Times New Roman" w:hint="eastAsia"/>
                <w:position w:val="-20"/>
                <w:szCs w:val="21"/>
              </w:rPr>
              <w:t>⑫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1B732" w14:textId="109B590E" w:rsidR="007F78B1" w:rsidRPr="00C2324C" w:rsidRDefault="00E846D3" w:rsidP="00C44E8C">
            <w:pPr>
              <w:topLinePunct/>
              <w:snapToGrid w:val="0"/>
              <w:jc w:val="right"/>
              <w:rPr>
                <w:rFonts w:asciiTheme="minorEastAsia" w:hAnsiTheme="minorEastAsia" w:cs="Times New Roman"/>
                <w:position w:val="-20"/>
                <w:szCs w:val="21"/>
                <w:lang w:eastAsia="zh-TW"/>
              </w:rPr>
            </w:pPr>
            <w:r>
              <w:rPr>
                <w:rFonts w:asciiTheme="minorEastAsia" w:hAnsiTheme="minorEastAsia" w:cs="Times New Roman" w:hint="eastAsia"/>
                <w:position w:val="-20"/>
                <w:szCs w:val="21"/>
              </w:rPr>
              <w:t>⑬</w:t>
            </w:r>
          </w:p>
        </w:tc>
      </w:tr>
      <w:tr w:rsidR="00F82E5A" w:rsidRPr="00553B9A" w14:paraId="3EACA446" w14:textId="77777777" w:rsidTr="00F81107">
        <w:trPr>
          <w:cantSplit/>
          <w:trHeight w:hRule="exact" w:val="594"/>
        </w:trPr>
        <w:tc>
          <w:tcPr>
            <w:tcW w:w="3156" w:type="dxa"/>
            <w:gridSpan w:val="2"/>
            <w:vAlign w:val="center"/>
          </w:tcPr>
          <w:p w14:paraId="72A956D3" w14:textId="09D21CA8" w:rsidR="00F82E5A" w:rsidRDefault="00F82E5A" w:rsidP="00553B9A">
            <w:pPr>
              <w:topLinePunct/>
              <w:snapToGrid w:val="0"/>
              <w:rPr>
                <w:rFonts w:asciiTheme="minorEastAsia" w:hAnsiTheme="minorEastAsia" w:cs="Times New Roman"/>
                <w:position w:val="-20"/>
                <w:szCs w:val="21"/>
              </w:rPr>
            </w:pPr>
            <w:r w:rsidRPr="009D1AB9">
              <w:rPr>
                <w:rFonts w:asciiTheme="minorEastAsia" w:hAnsiTheme="minorEastAsia" w:cs="Times New Roman" w:hint="eastAsia"/>
                <w:position w:val="-20"/>
                <w:szCs w:val="21"/>
              </w:rPr>
              <w:t>炭素生産性の伸び率</w:t>
            </w:r>
            <w:r w:rsidR="00E846D3">
              <w:rPr>
                <w:rFonts w:asciiTheme="minorEastAsia" w:hAnsiTheme="minorEastAsia" w:cs="Times New Roman" w:hint="eastAsia"/>
                <w:position w:val="-20"/>
                <w:szCs w:val="21"/>
              </w:rPr>
              <w:t>⑭</w:t>
            </w:r>
          </w:p>
          <w:p w14:paraId="09E58506" w14:textId="0E855C2C" w:rsidR="004F7FBE" w:rsidRPr="00553B9A" w:rsidRDefault="004F7FBE" w:rsidP="00553B9A">
            <w:pPr>
              <w:topLinePunct/>
              <w:snapToGrid w:val="0"/>
              <w:rPr>
                <w:rFonts w:asciiTheme="minorEastAsia" w:hAnsiTheme="minorEastAsia" w:cs="Times New Roman"/>
                <w:position w:val="-20"/>
                <w:szCs w:val="21"/>
                <w:lang w:eastAsia="zh-TW"/>
              </w:rPr>
            </w:pPr>
            <w:r>
              <w:rPr>
                <w:rFonts w:asciiTheme="minorEastAsia" w:hAnsiTheme="minorEastAsia" w:cs="Times New Roman" w:hint="eastAsia"/>
                <w:position w:val="-20"/>
                <w:szCs w:val="21"/>
              </w:rPr>
              <w:t>（＝（</w:t>
            </w:r>
            <w:r w:rsidR="00E846D3">
              <w:rPr>
                <w:rFonts w:asciiTheme="minorEastAsia" w:hAnsiTheme="minorEastAsia" w:cs="Times New Roman" w:hint="eastAsia"/>
                <w:position w:val="-20"/>
                <w:szCs w:val="21"/>
              </w:rPr>
              <w:t>⑬</w:t>
            </w:r>
            <w:r>
              <w:rPr>
                <w:rFonts w:asciiTheme="minorEastAsia" w:hAnsiTheme="minorEastAsia" w:cs="Times New Roman" w:hint="eastAsia"/>
                <w:position w:val="-20"/>
                <w:szCs w:val="21"/>
              </w:rPr>
              <w:t>－</w:t>
            </w:r>
            <w:r w:rsidR="00E846D3">
              <w:rPr>
                <w:rFonts w:asciiTheme="minorEastAsia" w:hAnsiTheme="minorEastAsia" w:cs="Times New Roman" w:hint="eastAsia"/>
                <w:position w:val="-20"/>
                <w:szCs w:val="21"/>
              </w:rPr>
              <w:t>⑫</w:t>
            </w:r>
            <w:r>
              <w:rPr>
                <w:rFonts w:asciiTheme="minorEastAsia" w:hAnsiTheme="minorEastAsia" w:cs="Times New Roman" w:hint="eastAsia"/>
                <w:position w:val="-20"/>
                <w:szCs w:val="21"/>
              </w:rPr>
              <w:t>）÷</w:t>
            </w:r>
            <w:r w:rsidR="00E846D3">
              <w:rPr>
                <w:rFonts w:asciiTheme="minorEastAsia" w:hAnsiTheme="minorEastAsia" w:cs="Times New Roman" w:hint="eastAsia"/>
                <w:position w:val="-20"/>
                <w:szCs w:val="21"/>
              </w:rPr>
              <w:t>⑫</w:t>
            </w:r>
            <w:r>
              <w:rPr>
                <w:rFonts w:asciiTheme="minorEastAsia" w:hAnsiTheme="minorEastAsia" w:cs="Times New Roman" w:hint="eastAsia"/>
                <w:position w:val="-20"/>
                <w:szCs w:val="21"/>
              </w:rPr>
              <w:t>×100</w:t>
            </w:r>
            <w:r>
              <w:rPr>
                <w:rFonts w:asciiTheme="minorEastAsia" w:hAnsiTheme="minorEastAsia" w:cs="Times New Roman"/>
                <w:position w:val="-20"/>
                <w:szCs w:val="21"/>
              </w:rPr>
              <w:t xml:space="preserve"> </w:t>
            </w:r>
            <w:r>
              <w:rPr>
                <w:rFonts w:asciiTheme="minorEastAsia" w:hAnsiTheme="minorEastAsia" w:cs="Times New Roman" w:hint="eastAsia"/>
                <w:position w:val="-20"/>
                <w:szCs w:val="21"/>
              </w:rPr>
              <w:t>）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07E0DF0F" w14:textId="77777777" w:rsidR="00553B9A" w:rsidRDefault="00F82E5A" w:rsidP="00553B9A">
            <w:pPr>
              <w:topLinePunct/>
              <w:snapToGrid w:val="0"/>
              <w:rPr>
                <w:rFonts w:asciiTheme="minorEastAsia" w:hAnsiTheme="minorEastAsia" w:cs="Times New Roman"/>
                <w:position w:val="-20"/>
                <w:szCs w:val="21"/>
              </w:rPr>
            </w:pPr>
            <w:r>
              <w:rPr>
                <w:rFonts w:asciiTheme="minorEastAsia" w:hAnsiTheme="minorEastAsia" w:cs="Times New Roman" w:hint="eastAsia"/>
                <w:position w:val="-20"/>
                <w:szCs w:val="21"/>
              </w:rPr>
              <w:t xml:space="preserve">　　　　　　　　　　　　</w:t>
            </w:r>
          </w:p>
          <w:p w14:paraId="65671565" w14:textId="35DD5A60" w:rsidR="00F82E5A" w:rsidRPr="00C2324C" w:rsidRDefault="00F82E5A" w:rsidP="00C44E8C">
            <w:pPr>
              <w:topLinePunct/>
              <w:snapToGrid w:val="0"/>
              <w:ind w:firstLineChars="1100" w:firstLine="2310"/>
              <w:rPr>
                <w:rFonts w:asciiTheme="minorEastAsia" w:hAnsiTheme="minorEastAsia" w:cs="Times New Roman"/>
                <w:position w:val="-20"/>
                <w:szCs w:val="21"/>
                <w:lang w:eastAsia="zh-TW"/>
              </w:rPr>
            </w:pPr>
            <w:r>
              <w:rPr>
                <w:rFonts w:asciiTheme="minorEastAsia" w:hAnsiTheme="minorEastAsia" w:cs="Times New Roman" w:hint="eastAsia"/>
                <w:position w:val="-20"/>
                <w:szCs w:val="21"/>
              </w:rPr>
              <w:t xml:space="preserve">　</w:t>
            </w:r>
            <w:r w:rsidRPr="00C44E8C">
              <w:rPr>
                <w:rFonts w:asciiTheme="minorEastAsia" w:hAnsiTheme="minorEastAsia" w:cs="Times New Roman" w:hint="eastAsia"/>
                <w:position w:val="-20"/>
                <w:szCs w:val="21"/>
                <w:u w:val="single"/>
              </w:rPr>
              <w:t xml:space="preserve">　　　　　　</w:t>
            </w:r>
            <w:r>
              <w:rPr>
                <w:rFonts w:asciiTheme="minorEastAsia" w:hAnsiTheme="minorEastAsia" w:cs="Times New Roman" w:hint="eastAsia"/>
                <w:position w:val="-20"/>
                <w:szCs w:val="21"/>
              </w:rPr>
              <w:t xml:space="preserve">　</w:t>
            </w:r>
            <w:r w:rsidR="004F7FBE">
              <w:rPr>
                <w:rFonts w:asciiTheme="minorEastAsia" w:hAnsiTheme="minorEastAsia" w:cs="Times New Roman" w:hint="eastAsia"/>
                <w:position w:val="-20"/>
                <w:szCs w:val="21"/>
              </w:rPr>
              <w:t>％</w:t>
            </w:r>
          </w:p>
        </w:tc>
      </w:tr>
      <w:tr w:rsidR="002952BF" w:rsidRPr="00553B9A" w14:paraId="631C123A" w14:textId="77777777" w:rsidTr="00F81107">
        <w:trPr>
          <w:cantSplit/>
          <w:trHeight w:hRule="exact" w:val="417"/>
        </w:trPr>
        <w:tc>
          <w:tcPr>
            <w:tcW w:w="3156" w:type="dxa"/>
            <w:gridSpan w:val="2"/>
            <w:tcBorders>
              <w:right w:val="single" w:sz="18" w:space="0" w:color="auto"/>
            </w:tcBorders>
            <w:vAlign w:val="center"/>
          </w:tcPr>
          <w:p w14:paraId="1D6D565C" w14:textId="68FEBC10" w:rsidR="002952BF" w:rsidRPr="009D1AB9" w:rsidRDefault="002952BF" w:rsidP="00553B9A">
            <w:pPr>
              <w:topLinePunct/>
              <w:snapToGrid w:val="0"/>
              <w:rPr>
                <w:rFonts w:asciiTheme="minorEastAsia" w:hAnsiTheme="minorEastAsia" w:cs="Times New Roman"/>
                <w:position w:val="-20"/>
                <w:szCs w:val="21"/>
              </w:rPr>
            </w:pPr>
            <w:r>
              <w:rPr>
                <w:rFonts w:asciiTheme="minorEastAsia" w:hAnsiTheme="minorEastAsia" w:cs="Times New Roman" w:hint="eastAsia"/>
                <w:position w:val="-20"/>
                <w:szCs w:val="21"/>
              </w:rPr>
              <w:t>年率平均（</w:t>
            </w:r>
            <w:r w:rsidR="00E846D3">
              <w:rPr>
                <w:rFonts w:asciiTheme="minorEastAsia" w:hAnsiTheme="minorEastAsia" w:cs="Times New Roman" w:hint="eastAsia"/>
                <w:position w:val="-20"/>
                <w:szCs w:val="21"/>
              </w:rPr>
              <w:t>＝⑭</w:t>
            </w:r>
            <w:r>
              <w:rPr>
                <w:rFonts w:asciiTheme="minorEastAsia" w:hAnsiTheme="minorEastAsia" w:cs="Times New Roman" w:hint="eastAsia"/>
                <w:position w:val="-20"/>
                <w:szCs w:val="21"/>
              </w:rPr>
              <w:t>÷</w:t>
            </w:r>
            <w:r w:rsidR="00E846D3">
              <w:rPr>
                <w:rFonts w:asciiTheme="minorEastAsia" w:hAnsiTheme="minorEastAsia" w:cs="Times New Roman" w:hint="eastAsia"/>
                <w:position w:val="-20"/>
                <w:szCs w:val="21"/>
              </w:rPr>
              <w:t>③）</w:t>
            </w:r>
          </w:p>
        </w:tc>
        <w:tc>
          <w:tcPr>
            <w:tcW w:w="680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696D2A7" w14:textId="1BFC1212" w:rsidR="002952BF" w:rsidRDefault="00E846D3" w:rsidP="00553B9A">
            <w:pPr>
              <w:topLinePunct/>
              <w:snapToGrid w:val="0"/>
              <w:rPr>
                <w:rFonts w:asciiTheme="minorEastAsia" w:hAnsiTheme="minorEastAsia" w:cs="Times New Roman"/>
                <w:position w:val="-20"/>
                <w:szCs w:val="21"/>
              </w:rPr>
            </w:pPr>
            <w:r w:rsidRPr="00E846D3">
              <w:rPr>
                <w:rFonts w:asciiTheme="minorEastAsia" w:hAnsiTheme="minorEastAsia" w:cs="Times New Roman" w:hint="eastAsia"/>
                <w:position w:val="-20"/>
                <w:szCs w:val="21"/>
              </w:rPr>
              <w:t xml:space="preserve">　</w:t>
            </w:r>
            <w:r>
              <w:rPr>
                <w:rFonts w:asciiTheme="minorEastAsia" w:hAnsiTheme="minorEastAsia" w:cs="Times New Roman" w:hint="eastAsia"/>
                <w:position w:val="-20"/>
                <w:szCs w:val="21"/>
              </w:rPr>
              <w:t xml:space="preserve">　　　　　　　　　　　</w:t>
            </w:r>
            <w:r w:rsidRPr="00E846D3">
              <w:rPr>
                <w:rFonts w:asciiTheme="minorEastAsia" w:hAnsiTheme="minorEastAsia" w:cs="Times New Roman" w:hint="eastAsia"/>
                <w:position w:val="-20"/>
                <w:szCs w:val="21"/>
                <w:u w:val="single"/>
              </w:rPr>
              <w:t xml:space="preserve">　　　　　　</w:t>
            </w:r>
            <w:r w:rsidRPr="00E846D3">
              <w:rPr>
                <w:rFonts w:asciiTheme="minorEastAsia" w:hAnsiTheme="minorEastAsia" w:cs="Times New Roman" w:hint="eastAsia"/>
                <w:position w:val="-20"/>
                <w:szCs w:val="21"/>
              </w:rPr>
              <w:t xml:space="preserve">　％</w:t>
            </w:r>
            <w:r>
              <w:rPr>
                <w:rFonts w:asciiTheme="minorEastAsia" w:hAnsiTheme="minorEastAsia" w:cs="Times New Roman" w:hint="eastAsia"/>
                <w:position w:val="-20"/>
                <w:szCs w:val="21"/>
              </w:rPr>
              <w:t>≧１％</w:t>
            </w:r>
          </w:p>
        </w:tc>
      </w:tr>
    </w:tbl>
    <w:p w14:paraId="69387E62" w14:textId="1A3CC309" w:rsidR="00F82E5A" w:rsidRDefault="00F82E5A" w:rsidP="007E6992">
      <w:pPr>
        <w:pStyle w:val="a3"/>
        <w:topLinePunct/>
        <w:spacing w:line="240" w:lineRule="exact"/>
        <w:ind w:leftChars="0" w:left="0"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（注</w:t>
      </w:r>
      <w:r w:rsidR="00192CEE">
        <w:rPr>
          <w:rFonts w:asciiTheme="minorEastAsia" w:hAnsiTheme="minorEastAsia" w:hint="eastAsia"/>
          <w:szCs w:val="21"/>
        </w:rPr>
        <w:t>３</w:t>
      </w:r>
      <w:r>
        <w:rPr>
          <w:rFonts w:asciiTheme="minorEastAsia" w:hAnsiTheme="minorEastAsia" w:hint="eastAsia"/>
          <w:szCs w:val="21"/>
        </w:rPr>
        <w:t>）</w:t>
      </w:r>
      <w:r w:rsidRPr="00D65922">
        <w:rPr>
          <w:rFonts w:asciiTheme="minorEastAsia" w:hAnsiTheme="minorEastAsia" w:hint="eastAsia"/>
          <w:szCs w:val="21"/>
        </w:rPr>
        <w:t>減価償却費にはリース費用を</w:t>
      </w:r>
      <w:r w:rsidR="00192CEE">
        <w:rPr>
          <w:rFonts w:asciiTheme="minorEastAsia" w:hAnsiTheme="minorEastAsia" w:hint="eastAsia"/>
          <w:szCs w:val="21"/>
        </w:rPr>
        <w:t>含みます</w:t>
      </w:r>
      <w:r w:rsidRPr="00D65922">
        <w:rPr>
          <w:rFonts w:asciiTheme="minorEastAsia" w:hAnsiTheme="minorEastAsia" w:hint="eastAsia"/>
          <w:szCs w:val="21"/>
        </w:rPr>
        <w:t>。</w:t>
      </w:r>
    </w:p>
    <w:p w14:paraId="0E9F8705" w14:textId="2812F9C7" w:rsidR="00C2324C" w:rsidRDefault="00C2324C" w:rsidP="007E6992">
      <w:pPr>
        <w:pStyle w:val="a3"/>
        <w:topLinePunct/>
        <w:spacing w:line="240" w:lineRule="exact"/>
        <w:ind w:leftChars="0" w:left="0" w:firstLineChars="100" w:firstLine="210"/>
        <w:rPr>
          <w:rFonts w:asciiTheme="minorEastAsia" w:hAnsiTheme="minorEastAsia"/>
          <w:szCs w:val="21"/>
        </w:rPr>
      </w:pPr>
      <w:r w:rsidRPr="00C2324C">
        <w:rPr>
          <w:rFonts w:asciiTheme="minorEastAsia" w:hAnsiTheme="minorEastAsia" w:hint="eastAsia"/>
          <w:szCs w:val="21"/>
        </w:rPr>
        <w:t>（注</w:t>
      </w:r>
      <w:r w:rsidR="00192CEE">
        <w:rPr>
          <w:rFonts w:asciiTheme="minorEastAsia" w:hAnsiTheme="minorEastAsia" w:hint="eastAsia"/>
          <w:szCs w:val="21"/>
        </w:rPr>
        <w:t>４</w:t>
      </w:r>
      <w:r w:rsidRPr="00C2324C">
        <w:rPr>
          <w:rFonts w:asciiTheme="minorEastAsia" w:hAnsiTheme="minorEastAsia" w:hint="eastAsia"/>
          <w:szCs w:val="21"/>
        </w:rPr>
        <w:t>）</w:t>
      </w:r>
      <w:r w:rsidR="00893BD2">
        <w:rPr>
          <w:rFonts w:asciiTheme="minorEastAsia" w:hAnsiTheme="minorEastAsia" w:hint="eastAsia"/>
          <w:szCs w:val="21"/>
        </w:rPr>
        <w:t>直近期及び計画完了後</w:t>
      </w:r>
      <w:r w:rsidR="00702571">
        <w:rPr>
          <w:rFonts w:asciiTheme="minorEastAsia" w:hAnsiTheme="minorEastAsia" w:hint="eastAsia"/>
          <w:szCs w:val="21"/>
        </w:rPr>
        <w:t>における</w:t>
      </w:r>
      <w:r w:rsidR="00F432BC">
        <w:rPr>
          <w:rFonts w:asciiTheme="minorEastAsia" w:hAnsiTheme="minorEastAsia" w:hint="eastAsia"/>
          <w:szCs w:val="21"/>
          <w:u w:val="single"/>
        </w:rPr>
        <w:t>二酸化炭素排出量</w:t>
      </w:r>
      <w:r w:rsidRPr="00C44E8C">
        <w:rPr>
          <w:rFonts w:asciiTheme="minorEastAsia" w:hAnsiTheme="minorEastAsia" w:hint="eastAsia"/>
          <w:szCs w:val="21"/>
          <w:u w:val="single"/>
        </w:rPr>
        <w:t>の算定結果を</w:t>
      </w:r>
      <w:r w:rsidR="00702571">
        <w:rPr>
          <w:rFonts w:asciiTheme="minorEastAsia" w:hAnsiTheme="minorEastAsia" w:hint="eastAsia"/>
          <w:szCs w:val="21"/>
          <w:u w:val="single"/>
        </w:rPr>
        <w:t>それぞれ</w:t>
      </w:r>
      <w:r w:rsidRPr="00C44E8C">
        <w:rPr>
          <w:rFonts w:asciiTheme="minorEastAsia" w:hAnsiTheme="minorEastAsia" w:hint="eastAsia"/>
          <w:szCs w:val="21"/>
          <w:u w:val="single"/>
        </w:rPr>
        <w:t>添付してご提出ください</w:t>
      </w:r>
      <w:r w:rsidRPr="00C2324C">
        <w:rPr>
          <w:rFonts w:asciiTheme="minorEastAsia" w:hAnsiTheme="minorEastAsia" w:hint="eastAsia"/>
          <w:szCs w:val="21"/>
        </w:rPr>
        <w:t>。</w:t>
      </w:r>
    </w:p>
    <w:p w14:paraId="63693F31" w14:textId="0A2BFCB2" w:rsidR="008831E9" w:rsidRPr="007E6992" w:rsidRDefault="00192CEE" w:rsidP="007E6992">
      <w:pPr>
        <w:pStyle w:val="a3"/>
        <w:topLinePunct/>
        <w:spacing w:line="240" w:lineRule="exact"/>
        <w:ind w:leftChars="0" w:left="0"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noProof/>
          <w:szCs w:val="21"/>
          <w:lang w:val="ja-JP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44C27C8" wp14:editId="640C55F9">
                <wp:simplePos x="0" y="0"/>
                <wp:positionH relativeFrom="margin">
                  <wp:align>right</wp:align>
                </wp:positionH>
                <wp:positionV relativeFrom="paragraph">
                  <wp:posOffset>169165</wp:posOffset>
                </wp:positionV>
                <wp:extent cx="1304925" cy="295275"/>
                <wp:effectExtent l="0" t="0" r="9525" b="952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4925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7698940" w14:textId="6884D08C" w:rsidR="00585F12" w:rsidRPr="00585F12" w:rsidRDefault="00585F12" w:rsidP="00585F12">
                            <w:r w:rsidRPr="00585F12">
                              <w:rPr>
                                <w:rFonts w:hint="eastAsia"/>
                              </w:rPr>
                              <w:t>（令和</w:t>
                            </w:r>
                            <w:r w:rsidR="00885829">
                              <w:rPr>
                                <w:rFonts w:hint="eastAsia"/>
                              </w:rPr>
                              <w:t>５</w:t>
                            </w:r>
                            <w:r w:rsidRPr="00585F12">
                              <w:rPr>
                                <w:rFonts w:hint="eastAsia"/>
                              </w:rPr>
                              <w:t>年</w:t>
                            </w:r>
                            <w:r w:rsidR="00885829">
                              <w:rPr>
                                <w:rFonts w:hint="eastAsia"/>
                              </w:rPr>
                              <w:t>２</w:t>
                            </w:r>
                            <w:r w:rsidRPr="00585F12">
                              <w:rPr>
                                <w:rFonts w:hint="eastAsia"/>
                              </w:rPr>
                              <w:t>月）</w:t>
                            </w:r>
                          </w:p>
                          <w:p w14:paraId="2B5D7240" w14:textId="3718B37D" w:rsidR="00585F12" w:rsidRDefault="00585F12" w:rsidP="00585F1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4C27C8" id="テキスト ボックス 3" o:spid="_x0000_s1029" type="#_x0000_t202" style="position:absolute;left:0;text-align:left;margin-left:51.55pt;margin-top:13.3pt;width:102.75pt;height:23.25pt;z-index:2516674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" fillcolor="window" stroked="f" strokeweight=".5pt">
                <v:textbox>
                  <w:txbxContent>
                    <w:p w14:paraId="77698940" w14:textId="6884D08C" w:rsidR="00585F12" w:rsidRPr="00585F12" w:rsidRDefault="00585F12" w:rsidP="00585F12">
                      <w:r w:rsidRPr="00585F12">
                        <w:rPr>
                          <w:rFonts w:hint="eastAsia"/>
                        </w:rPr>
                        <w:t>（令和</w:t>
                      </w:r>
                      <w:r w:rsidR="00885829">
                        <w:rPr>
                          <w:rFonts w:hint="eastAsia"/>
                        </w:rPr>
                        <w:t>５</w:t>
                      </w:r>
                      <w:r w:rsidRPr="00585F12">
                        <w:rPr>
                          <w:rFonts w:hint="eastAsia"/>
                        </w:rPr>
                        <w:t>年</w:t>
                      </w:r>
                      <w:r w:rsidR="00885829">
                        <w:rPr>
                          <w:rFonts w:hint="eastAsia"/>
                        </w:rPr>
                        <w:t>２</w:t>
                      </w:r>
                      <w:r w:rsidRPr="00585F12">
                        <w:rPr>
                          <w:rFonts w:hint="eastAsia"/>
                        </w:rPr>
                        <w:t>月）</w:t>
                      </w:r>
                    </w:p>
                    <w:p w14:paraId="2B5D7240" w14:textId="3718B37D" w:rsidR="00585F12" w:rsidRDefault="00585F12" w:rsidP="00585F12"/>
                  </w:txbxContent>
                </v:textbox>
                <w10:wrap anchorx="margin"/>
              </v:shape>
            </w:pict>
          </mc:Fallback>
        </mc:AlternateContent>
      </w:r>
      <w:r w:rsidR="004E5E05">
        <w:rPr>
          <w:rFonts w:asciiTheme="minorEastAsia" w:hAnsiTheme="minorEastAsia" w:hint="eastAsia"/>
          <w:szCs w:val="21"/>
        </w:rPr>
        <w:t>（注</w:t>
      </w:r>
      <w:r>
        <w:rPr>
          <w:rFonts w:asciiTheme="minorEastAsia" w:hAnsiTheme="minorEastAsia" w:hint="eastAsia"/>
          <w:szCs w:val="21"/>
        </w:rPr>
        <w:t>５</w:t>
      </w:r>
      <w:r w:rsidR="004E5E05">
        <w:rPr>
          <w:rFonts w:asciiTheme="minorEastAsia" w:hAnsiTheme="minorEastAsia" w:hint="eastAsia"/>
          <w:szCs w:val="21"/>
        </w:rPr>
        <w:t>）</w:t>
      </w:r>
      <w:r w:rsidR="00E846D3">
        <w:rPr>
          <w:rFonts w:asciiTheme="minorEastAsia" w:hAnsiTheme="minorEastAsia" w:hint="eastAsia"/>
          <w:szCs w:val="21"/>
        </w:rPr>
        <w:t>②で記載した</w:t>
      </w:r>
      <w:r>
        <w:rPr>
          <w:rFonts w:asciiTheme="minorEastAsia" w:hAnsiTheme="minorEastAsia" w:hint="eastAsia"/>
          <w:szCs w:val="21"/>
        </w:rPr>
        <w:t>「</w:t>
      </w:r>
      <w:r w:rsidR="00E846D3" w:rsidRPr="00E846D3">
        <w:rPr>
          <w:rFonts w:asciiTheme="minorEastAsia" w:hAnsiTheme="minorEastAsia" w:hint="eastAsia"/>
          <w:szCs w:val="21"/>
        </w:rPr>
        <w:t>完了時期の属する年月の翌事業年度末</w:t>
      </w:r>
      <w:r>
        <w:rPr>
          <w:rFonts w:asciiTheme="minorEastAsia" w:hAnsiTheme="minorEastAsia" w:hint="eastAsia"/>
          <w:szCs w:val="21"/>
        </w:rPr>
        <w:t>」</w:t>
      </w:r>
      <w:r w:rsidR="00E846D3">
        <w:rPr>
          <w:rFonts w:asciiTheme="minorEastAsia" w:hAnsiTheme="minorEastAsia" w:hint="eastAsia"/>
          <w:szCs w:val="21"/>
        </w:rPr>
        <w:t>をご記入ください。</w:t>
      </w:r>
    </w:p>
    <w:sectPr w:rsidR="008831E9" w:rsidRPr="007E6992" w:rsidSect="00C44E8C">
      <w:pgSz w:w="11906" w:h="16838"/>
      <w:pgMar w:top="851" w:right="282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39872D" w14:textId="77777777" w:rsidR="00110C96" w:rsidRDefault="00110C96" w:rsidP="0068719A">
      <w:r>
        <w:separator/>
      </w:r>
    </w:p>
  </w:endnote>
  <w:endnote w:type="continuationSeparator" w:id="0">
    <w:p w14:paraId="67D134FE" w14:textId="77777777" w:rsidR="00110C96" w:rsidRDefault="00110C96" w:rsidP="006871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A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F18743" w14:textId="77777777" w:rsidR="00110C96" w:rsidRDefault="00110C96" w:rsidP="0068719A">
      <w:r>
        <w:separator/>
      </w:r>
    </w:p>
  </w:footnote>
  <w:footnote w:type="continuationSeparator" w:id="0">
    <w:p w14:paraId="6F2D8889" w14:textId="77777777" w:rsidR="00110C96" w:rsidRDefault="00110C96" w:rsidP="006871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5CBC"/>
    <w:rsid w:val="000B7706"/>
    <w:rsid w:val="000C5E41"/>
    <w:rsid w:val="00105125"/>
    <w:rsid w:val="00110C96"/>
    <w:rsid w:val="00115CC8"/>
    <w:rsid w:val="00121DC1"/>
    <w:rsid w:val="001325B2"/>
    <w:rsid w:val="00133364"/>
    <w:rsid w:val="00154301"/>
    <w:rsid w:val="00160D21"/>
    <w:rsid w:val="00184A3B"/>
    <w:rsid w:val="00192CEE"/>
    <w:rsid w:val="00193E96"/>
    <w:rsid w:val="00196D6F"/>
    <w:rsid w:val="001A3D4F"/>
    <w:rsid w:val="001C1C00"/>
    <w:rsid w:val="00242E39"/>
    <w:rsid w:val="0026067A"/>
    <w:rsid w:val="0028646D"/>
    <w:rsid w:val="002952BF"/>
    <w:rsid w:val="00295E26"/>
    <w:rsid w:val="002B2657"/>
    <w:rsid w:val="002B355A"/>
    <w:rsid w:val="002F59D6"/>
    <w:rsid w:val="003164D8"/>
    <w:rsid w:val="00381B14"/>
    <w:rsid w:val="003878FB"/>
    <w:rsid w:val="00392A5F"/>
    <w:rsid w:val="003B0AF0"/>
    <w:rsid w:val="003F0ED0"/>
    <w:rsid w:val="003F31EE"/>
    <w:rsid w:val="00403658"/>
    <w:rsid w:val="00407225"/>
    <w:rsid w:val="00414707"/>
    <w:rsid w:val="00425B49"/>
    <w:rsid w:val="00435707"/>
    <w:rsid w:val="004866BE"/>
    <w:rsid w:val="00497165"/>
    <w:rsid w:val="004D098B"/>
    <w:rsid w:val="004D6D33"/>
    <w:rsid w:val="004E5510"/>
    <w:rsid w:val="004E5E05"/>
    <w:rsid w:val="004F7E16"/>
    <w:rsid w:val="004F7FBE"/>
    <w:rsid w:val="00553B9A"/>
    <w:rsid w:val="005728D0"/>
    <w:rsid w:val="00585F12"/>
    <w:rsid w:val="00591963"/>
    <w:rsid w:val="005C4A4F"/>
    <w:rsid w:val="00634520"/>
    <w:rsid w:val="00652BA1"/>
    <w:rsid w:val="00663BC5"/>
    <w:rsid w:val="0068719A"/>
    <w:rsid w:val="00687FCA"/>
    <w:rsid w:val="00702571"/>
    <w:rsid w:val="00737178"/>
    <w:rsid w:val="00737830"/>
    <w:rsid w:val="0074154F"/>
    <w:rsid w:val="007E6992"/>
    <w:rsid w:val="007F78B1"/>
    <w:rsid w:val="00822790"/>
    <w:rsid w:val="008831E9"/>
    <w:rsid w:val="00885829"/>
    <w:rsid w:val="00893BD2"/>
    <w:rsid w:val="008A2A3B"/>
    <w:rsid w:val="008B5318"/>
    <w:rsid w:val="008D515D"/>
    <w:rsid w:val="00900715"/>
    <w:rsid w:val="009210EC"/>
    <w:rsid w:val="0092725F"/>
    <w:rsid w:val="00976203"/>
    <w:rsid w:val="009B1A7D"/>
    <w:rsid w:val="009D36AD"/>
    <w:rsid w:val="00A074C8"/>
    <w:rsid w:val="00A35CBC"/>
    <w:rsid w:val="00A74E48"/>
    <w:rsid w:val="00AA5950"/>
    <w:rsid w:val="00AC7184"/>
    <w:rsid w:val="00AD5C6D"/>
    <w:rsid w:val="00AF24CD"/>
    <w:rsid w:val="00B21A56"/>
    <w:rsid w:val="00B23AAF"/>
    <w:rsid w:val="00B330F8"/>
    <w:rsid w:val="00B43D0A"/>
    <w:rsid w:val="00B520F4"/>
    <w:rsid w:val="00B707B2"/>
    <w:rsid w:val="00B71485"/>
    <w:rsid w:val="00B96BC8"/>
    <w:rsid w:val="00BB1A73"/>
    <w:rsid w:val="00BC7493"/>
    <w:rsid w:val="00BD5C22"/>
    <w:rsid w:val="00C2324C"/>
    <w:rsid w:val="00C44E8C"/>
    <w:rsid w:val="00C832B3"/>
    <w:rsid w:val="00C91260"/>
    <w:rsid w:val="00CA43E2"/>
    <w:rsid w:val="00CF7986"/>
    <w:rsid w:val="00DA04BA"/>
    <w:rsid w:val="00DB1CDE"/>
    <w:rsid w:val="00E052FE"/>
    <w:rsid w:val="00E10414"/>
    <w:rsid w:val="00E343D7"/>
    <w:rsid w:val="00E40635"/>
    <w:rsid w:val="00E556F3"/>
    <w:rsid w:val="00E65A21"/>
    <w:rsid w:val="00E846D3"/>
    <w:rsid w:val="00E979C9"/>
    <w:rsid w:val="00EC6CAD"/>
    <w:rsid w:val="00EE11AD"/>
    <w:rsid w:val="00F239ED"/>
    <w:rsid w:val="00F42E44"/>
    <w:rsid w:val="00F432BC"/>
    <w:rsid w:val="00F57388"/>
    <w:rsid w:val="00F754F0"/>
    <w:rsid w:val="00F75B0F"/>
    <w:rsid w:val="00F81107"/>
    <w:rsid w:val="00F82E5A"/>
    <w:rsid w:val="00F95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24AFE6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5CB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A35CBC"/>
    <w:pPr>
      <w:ind w:leftChars="400" w:left="851"/>
    </w:pPr>
  </w:style>
  <w:style w:type="character" w:customStyle="1" w:styleId="a4">
    <w:name w:val="本文インデント (文字)"/>
    <w:basedOn w:val="a0"/>
    <w:link w:val="a3"/>
    <w:rsid w:val="00A35CBC"/>
  </w:style>
  <w:style w:type="paragraph" w:styleId="a5">
    <w:name w:val="header"/>
    <w:basedOn w:val="a"/>
    <w:link w:val="a6"/>
    <w:uiPriority w:val="99"/>
    <w:unhideWhenUsed/>
    <w:rsid w:val="0068719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8719A"/>
  </w:style>
  <w:style w:type="paragraph" w:styleId="a7">
    <w:name w:val="footer"/>
    <w:basedOn w:val="a"/>
    <w:link w:val="a8"/>
    <w:uiPriority w:val="99"/>
    <w:unhideWhenUsed/>
    <w:rsid w:val="0068719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8719A"/>
  </w:style>
  <w:style w:type="paragraph" w:styleId="a9">
    <w:name w:val="Balloon Text"/>
    <w:basedOn w:val="a"/>
    <w:link w:val="aa"/>
    <w:uiPriority w:val="99"/>
    <w:semiHidden/>
    <w:unhideWhenUsed/>
    <w:rsid w:val="00A74E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74E48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59"/>
    <w:rsid w:val="00E052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Plain Text"/>
    <w:basedOn w:val="a"/>
    <w:link w:val="ad"/>
    <w:uiPriority w:val="99"/>
    <w:unhideWhenUsed/>
    <w:rsid w:val="00E40635"/>
    <w:pPr>
      <w:jc w:val="left"/>
    </w:pPr>
    <w:rPr>
      <w:rFonts w:ascii="ＭＳ ゴシック" w:eastAsia="ＭＳ ゴシック" w:hAnsi="ＭＳ ゴシック" w:cs="Courier New"/>
      <w:sz w:val="22"/>
    </w:rPr>
  </w:style>
  <w:style w:type="character" w:customStyle="1" w:styleId="ad">
    <w:name w:val="書式なし (文字)"/>
    <w:basedOn w:val="a0"/>
    <w:link w:val="ac"/>
    <w:uiPriority w:val="99"/>
    <w:rsid w:val="00E40635"/>
    <w:rPr>
      <w:rFonts w:ascii="ＭＳ ゴシック" w:eastAsia="ＭＳ ゴシック" w:hAnsi="ＭＳ ゴシック" w:cs="Courier New"/>
      <w:sz w:val="22"/>
    </w:rPr>
  </w:style>
  <w:style w:type="character" w:styleId="ae">
    <w:name w:val="annotation reference"/>
    <w:basedOn w:val="a0"/>
    <w:uiPriority w:val="99"/>
    <w:semiHidden/>
    <w:unhideWhenUsed/>
    <w:rsid w:val="00407225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407225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407225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407225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40722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D04174-D5EB-42A2-9B5F-D2A75C1BF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2023-01-26T07:22:00Z</dcterms:created>
  <dcterms:modified xsi:type="dcterms:W3CDTF">2023-02-08T00:29:00Z</dcterms:modified>
</cp:coreProperties>
</file>