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6D77" w14:textId="1BD62409" w:rsidR="001A3D4F" w:rsidRPr="008831E9" w:rsidRDefault="00BD7C7E" w:rsidP="001A3D4F">
      <w:pPr>
        <w:topLinePunct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785DC" wp14:editId="1B689DEB">
                <wp:simplePos x="0" y="0"/>
                <wp:positionH relativeFrom="column">
                  <wp:posOffset>68580</wp:posOffset>
                </wp:positionH>
                <wp:positionV relativeFrom="paragraph">
                  <wp:posOffset>-29210</wp:posOffset>
                </wp:positionV>
                <wp:extent cx="18288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F2F87" w14:textId="3B3CDA02" w:rsidR="00BD1351" w:rsidRDefault="00BD1351">
                            <w:r>
                              <w:rPr>
                                <w:rFonts w:hint="eastAsia"/>
                              </w:rPr>
                              <w:t>グリーン分野に</w:t>
                            </w:r>
                            <w:r w:rsidR="006B0DC4">
                              <w:rPr>
                                <w:rFonts w:hint="eastAsia"/>
                              </w:rPr>
                              <w:t>かかる</w:t>
                            </w:r>
                            <w:r>
                              <w:rPr>
                                <w:rFonts w:hint="eastAsia"/>
                              </w:rPr>
                              <w:t>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478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4pt;margin-top:-2.3pt;width:2in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" fillcolor="white [3201]" strokeweight=".5pt">
                <v:textbox>
                  <w:txbxContent>
                    <w:p w14:paraId="140F2F87" w14:textId="3B3CDA02" w:rsidR="00BD1351" w:rsidRDefault="00BD1351">
                      <w:r>
                        <w:rPr>
                          <w:rFonts w:hint="eastAsia"/>
                        </w:rPr>
                        <w:t>グリーン分野に</w:t>
                      </w:r>
                      <w:r w:rsidR="006B0DC4">
                        <w:rPr>
                          <w:rFonts w:hint="eastAsia"/>
                        </w:rPr>
                        <w:t>かかる</w:t>
                      </w:r>
                      <w:r>
                        <w:rPr>
                          <w:rFonts w:hint="eastAsia"/>
                        </w:rPr>
                        <w:t>取組</w:t>
                      </w:r>
                    </w:p>
                  </w:txbxContent>
                </v:textbox>
              </v:shape>
            </w:pict>
          </mc:Fallback>
        </mc:AlternateContent>
      </w:r>
    </w:p>
    <w:p w14:paraId="63AFB9E0" w14:textId="640284F7" w:rsidR="00A35CBC" w:rsidRPr="008831E9" w:rsidRDefault="00A74E48" w:rsidP="008831E9">
      <w:pPr>
        <w:topLinePunct/>
        <w:jc w:val="right"/>
        <w:rPr>
          <w:rFonts w:asciiTheme="minorEastAsia" w:hAnsiTheme="minorEastAsia"/>
          <w:szCs w:val="21"/>
          <w:lang w:eastAsia="zh-TW"/>
        </w:rPr>
      </w:pPr>
      <w:r w:rsidRPr="008831E9">
        <w:rPr>
          <w:rFonts w:asciiTheme="minorEastAsia" w:hAnsiTheme="minorEastAsia" w:hint="eastAsia"/>
          <w:szCs w:val="21"/>
        </w:rPr>
        <w:t>令和</w:t>
      </w:r>
      <w:r w:rsidR="00A35CBC" w:rsidRPr="008831E9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14:paraId="677ABA49" w14:textId="09A63254" w:rsidR="00A35CBC" w:rsidRPr="008831E9" w:rsidRDefault="00767B2D" w:rsidP="008831E9">
      <w:pPr>
        <w:topLinePunct/>
        <w:rPr>
          <w:rFonts w:asciiTheme="minorEastAsia" w:hAnsiTheme="minorEastAsia"/>
          <w:szCs w:val="21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823D23" wp14:editId="4B6E4D93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133350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3B881" w14:textId="77777777" w:rsidR="00767B2D" w:rsidRDefault="00767B2D" w:rsidP="00767B2D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513A2AE4" w14:textId="77777777" w:rsidR="00767B2D" w:rsidRDefault="00767B2D" w:rsidP="00767B2D">
                            <w:pPr>
                              <w:rPr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23D23" id="四角形: 角を丸くする 4" o:spid="_x0000_s1028" style="position:absolute;left:0;text-align:left;margin-left:309.75pt;margin-top:10.5pt;width:207.75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" filled="f" strokecolor="#cfcdcd" strokeweight=".5pt">
                <v:stroke dashstyle="dash"/>
                <v:textbox inset="5.85pt,.7pt,5.85pt,.7pt">
                  <w:txbxContent>
                    <w:p w14:paraId="6E33B881" w14:textId="77777777" w:rsidR="00767B2D" w:rsidRDefault="00767B2D" w:rsidP="00767B2D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513A2AE4" w14:textId="77777777" w:rsidR="00767B2D" w:rsidRDefault="00767B2D" w:rsidP="00767B2D">
                      <w:pPr>
                        <w:rPr>
                          <w:color w:val="AEAAA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5CBC" w:rsidRPr="008831E9">
        <w:rPr>
          <w:rFonts w:asciiTheme="minorEastAsia" w:hAnsiTheme="minorEastAsia" w:hint="eastAsia"/>
          <w:szCs w:val="21"/>
          <w:lang w:eastAsia="zh-TW"/>
        </w:rPr>
        <w:t xml:space="preserve">　株式会社日本政策金融公庫　　御中</w:t>
      </w:r>
    </w:p>
    <w:p w14:paraId="6BCF1A44" w14:textId="2F54B602" w:rsidR="008831E9" w:rsidRPr="008831E9" w:rsidRDefault="00193E96" w:rsidP="008831E9">
      <w:pPr>
        <w:topLinePunct/>
        <w:rPr>
          <w:rFonts w:asciiTheme="minorEastAsia" w:eastAsia="PMingLiU" w:hAnsiTheme="minorEastAsia"/>
          <w:szCs w:val="21"/>
          <w:lang w:eastAsia="zh-TW"/>
        </w:rPr>
      </w:pPr>
      <w:r w:rsidRPr="008831E9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8831E9" w:rsidRPr="008831E9">
        <w:rPr>
          <w:rFonts w:asciiTheme="minorEastAsia" w:hAnsiTheme="minorEastAsia" w:hint="eastAsia"/>
          <w:szCs w:val="21"/>
          <w:lang w:eastAsia="zh-TW"/>
        </w:rPr>
        <w:t xml:space="preserve">　　　　　　　　</w:t>
      </w:r>
      <w:r w:rsidRPr="008831E9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</w:t>
      </w:r>
    </w:p>
    <w:p w14:paraId="6A4982A5" w14:textId="54EFABFF" w:rsidR="00A35CBC" w:rsidRPr="008831E9" w:rsidRDefault="00A35CBC" w:rsidP="008831E9">
      <w:pPr>
        <w:topLinePunct/>
        <w:ind w:firstLineChars="2497" w:firstLine="5244"/>
        <w:rPr>
          <w:rFonts w:asciiTheme="minorEastAsia" w:hAnsiTheme="minorEastAsia"/>
          <w:szCs w:val="21"/>
          <w:lang w:eastAsia="zh-TW"/>
        </w:rPr>
      </w:pPr>
      <w:r w:rsidRPr="008831E9">
        <w:rPr>
          <w:rFonts w:asciiTheme="minorEastAsia" w:hAnsiTheme="minorEastAsia" w:hint="eastAsia"/>
          <w:szCs w:val="21"/>
          <w:lang w:eastAsia="zh-TW"/>
        </w:rPr>
        <w:t>住　　　　所</w:t>
      </w:r>
    </w:p>
    <w:p w14:paraId="2125E503" w14:textId="02F8EE10" w:rsidR="00A35CBC" w:rsidRPr="008831E9" w:rsidRDefault="00A35CBC" w:rsidP="008831E9">
      <w:pPr>
        <w:topLinePunct/>
        <w:ind w:firstLineChars="2497" w:firstLine="5244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 w:hint="eastAsia"/>
          <w:szCs w:val="21"/>
        </w:rPr>
        <w:t xml:space="preserve">商号又は名称 </w:t>
      </w:r>
    </w:p>
    <w:p w14:paraId="45CF5B3D" w14:textId="7DC901B9" w:rsidR="00A35CBC" w:rsidRPr="008831E9" w:rsidRDefault="00A35CBC" w:rsidP="008831E9">
      <w:pPr>
        <w:topLinePunct/>
        <w:ind w:firstLineChars="1498" w:firstLine="5243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 w:hint="eastAsia"/>
          <w:spacing w:val="70"/>
          <w:szCs w:val="21"/>
        </w:rPr>
        <w:t>代表者</w:t>
      </w:r>
      <w:r w:rsidRPr="008831E9">
        <w:rPr>
          <w:rFonts w:asciiTheme="minorEastAsia" w:hAnsiTheme="minorEastAsia" w:hint="eastAsia"/>
          <w:szCs w:val="21"/>
        </w:rPr>
        <w:t>名</w:t>
      </w:r>
    </w:p>
    <w:p w14:paraId="3CBB4B02" w14:textId="3C5F4F52" w:rsidR="008831E9" w:rsidRPr="008831E9" w:rsidRDefault="008831E9" w:rsidP="008831E9">
      <w:pPr>
        <w:topLinePunct/>
        <w:ind w:firstLineChars="1498" w:firstLine="5243"/>
        <w:rPr>
          <w:rFonts w:asciiTheme="minorEastAsia" w:hAnsiTheme="minorEastAsia"/>
          <w:spacing w:val="70"/>
          <w:szCs w:val="21"/>
        </w:rPr>
      </w:pPr>
    </w:p>
    <w:p w14:paraId="3EEC0103" w14:textId="53D3861C" w:rsidR="00A35CBC" w:rsidRPr="008831E9" w:rsidRDefault="00154301" w:rsidP="008831E9">
      <w:pPr>
        <w:topLinePunct/>
        <w:ind w:right="545"/>
        <w:jc w:val="center"/>
        <w:rPr>
          <w:rFonts w:asciiTheme="minorEastAsia" w:eastAsia="PMingLiU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</w:rPr>
        <w:t>ＧＸ</w:t>
      </w:r>
      <w:r w:rsidR="008831E9" w:rsidRPr="008831E9">
        <w:rPr>
          <w:rFonts w:asciiTheme="minorEastAsia" w:hAnsiTheme="minorEastAsia" w:hint="eastAsia"/>
          <w:sz w:val="28"/>
          <w:szCs w:val="28"/>
        </w:rPr>
        <w:t>推進</w:t>
      </w:r>
      <w:r w:rsidR="00A35CBC" w:rsidRPr="008831E9">
        <w:rPr>
          <w:rFonts w:asciiTheme="minorEastAsia" w:hAnsiTheme="minorEastAsia" w:hint="eastAsia"/>
          <w:sz w:val="28"/>
          <w:szCs w:val="28"/>
          <w:lang w:eastAsia="zh-TW"/>
        </w:rPr>
        <w:t>計画書</w:t>
      </w:r>
    </w:p>
    <w:p w14:paraId="4E7B6C04" w14:textId="5D32BC53" w:rsidR="008831E9" w:rsidRDefault="008831E9" w:rsidP="008831E9">
      <w:pPr>
        <w:topLinePunct/>
        <w:ind w:right="545"/>
        <w:jc w:val="center"/>
        <w:rPr>
          <w:rFonts w:asciiTheme="minorEastAsia" w:hAnsiTheme="minorEastAsia"/>
          <w:szCs w:val="21"/>
        </w:rPr>
      </w:pPr>
    </w:p>
    <w:p w14:paraId="1A21DFB7" w14:textId="48C49FBD" w:rsidR="00EF6402" w:rsidRPr="00006934" w:rsidRDefault="00EF6402" w:rsidP="00EF6402">
      <w:pPr>
        <w:topLinePunct/>
        <w:jc w:val="left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 w:hint="eastAsia"/>
          <w:szCs w:val="21"/>
        </w:rPr>
        <w:t xml:space="preserve">１　</w:t>
      </w:r>
      <w:r w:rsidR="006B0DC4">
        <w:rPr>
          <w:rFonts w:asciiTheme="minorEastAsia" w:hAnsiTheme="minorEastAsia" w:hint="eastAsia"/>
          <w:szCs w:val="21"/>
        </w:rPr>
        <w:t>直近期における</w:t>
      </w:r>
      <w:r w:rsidR="00703F4F" w:rsidRPr="00006934">
        <w:rPr>
          <w:rFonts w:asciiTheme="minorEastAsia" w:hAnsiTheme="minorEastAsia" w:hint="eastAsia"/>
          <w:szCs w:val="21"/>
        </w:rPr>
        <w:t>二酸化炭素</w:t>
      </w:r>
      <w:r w:rsidRPr="00006934">
        <w:rPr>
          <w:rFonts w:asciiTheme="minorEastAsia" w:hAnsiTheme="minorEastAsia" w:hint="eastAsia"/>
          <w:szCs w:val="21"/>
        </w:rPr>
        <w:t>の排出量（注１）</w:t>
      </w:r>
    </w:p>
    <w:p w14:paraId="565A4E80" w14:textId="109014FF" w:rsidR="00EF6402" w:rsidRPr="00006934" w:rsidRDefault="00EF6402" w:rsidP="004E2BD2">
      <w:pPr>
        <w:pStyle w:val="ac"/>
        <w:ind w:firstLineChars="100" w:firstLine="220"/>
        <w:rPr>
          <w:rFonts w:asciiTheme="minorEastAsia" w:hAnsiTheme="minorEastAsia"/>
          <w:szCs w:val="21"/>
        </w:rPr>
      </w:pPr>
      <w:r w:rsidRPr="00006934">
        <w:rPr>
          <w:rFonts w:asciiTheme="minorEastAsia" w:hAnsiTheme="minorEastAsia" w:hint="eastAsia"/>
          <w:szCs w:val="21"/>
        </w:rPr>
        <w:t xml:space="preserve">　</w:t>
      </w:r>
      <w:r w:rsidRPr="0000693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　　　　　】ｔ</w:t>
      </w:r>
      <w:r w:rsidRPr="00006934">
        <w:rPr>
          <w:rFonts w:asciiTheme="minorEastAsia" w:eastAsiaTheme="minorEastAsia" w:hAnsiTheme="minorEastAsia"/>
          <w:color w:val="000000" w:themeColor="text1"/>
          <w:sz w:val="21"/>
          <w:szCs w:val="21"/>
        </w:rPr>
        <w:t>/年</w:t>
      </w:r>
      <w:r w:rsidRPr="0000693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</w:p>
    <w:p w14:paraId="6182672E" w14:textId="03A9EA36" w:rsidR="00EF6402" w:rsidRDefault="00EF6402" w:rsidP="00EF6402">
      <w:pPr>
        <w:topLinePunct/>
        <w:ind w:left="1134" w:hangingChars="540" w:hanging="1134"/>
        <w:jc w:val="left"/>
        <w:rPr>
          <w:rFonts w:asciiTheme="minorEastAsia" w:hAnsiTheme="minorEastAsia"/>
          <w:szCs w:val="21"/>
        </w:rPr>
      </w:pPr>
      <w:r w:rsidRPr="00006934">
        <w:rPr>
          <w:rFonts w:asciiTheme="minorEastAsia" w:hAnsiTheme="minorEastAsia" w:hint="eastAsia"/>
          <w:szCs w:val="21"/>
        </w:rPr>
        <w:t xml:space="preserve">　　（注１）</w:t>
      </w:r>
      <w:bookmarkStart w:id="0" w:name="_Hlk119665997"/>
      <w:r w:rsidR="00F33A84" w:rsidRPr="00F33A84">
        <w:rPr>
          <w:rFonts w:asciiTheme="minorEastAsia" w:hAnsiTheme="minorEastAsia" w:hint="eastAsia"/>
          <w:szCs w:val="21"/>
          <w:u w:val="single"/>
        </w:rPr>
        <w:t>直近期における</w:t>
      </w:r>
      <w:r w:rsidR="00703F4F" w:rsidRPr="00006934">
        <w:rPr>
          <w:rFonts w:asciiTheme="minorEastAsia" w:hAnsiTheme="minorEastAsia" w:hint="eastAsia"/>
          <w:szCs w:val="21"/>
          <w:u w:val="single"/>
        </w:rPr>
        <w:t>二酸化炭素</w:t>
      </w:r>
      <w:r w:rsidRPr="00006934">
        <w:rPr>
          <w:rFonts w:asciiTheme="minorEastAsia" w:hAnsiTheme="minorEastAsia" w:hint="eastAsia"/>
          <w:szCs w:val="21"/>
          <w:u w:val="single"/>
        </w:rPr>
        <w:t>排出量の算定結果</w:t>
      </w:r>
      <w:r w:rsidRPr="002E6D58">
        <w:rPr>
          <w:rFonts w:asciiTheme="minorEastAsia" w:hAnsiTheme="minorEastAsia" w:hint="eastAsia"/>
          <w:szCs w:val="21"/>
          <w:u w:val="single"/>
        </w:rPr>
        <w:t>を添付してご提出ください。</w:t>
      </w:r>
      <w:bookmarkEnd w:id="0"/>
    </w:p>
    <w:p w14:paraId="7E6F97DC" w14:textId="563E6B12" w:rsidR="00EF6402" w:rsidRPr="00675EDD" w:rsidRDefault="00EF6402" w:rsidP="004E2BD2">
      <w:pPr>
        <w:topLinePunct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2A5DC98C" w14:textId="26C9C153" w:rsidR="00997A9E" w:rsidRPr="002E6D58" w:rsidRDefault="00D93EF8" w:rsidP="00997A9E">
      <w:pPr>
        <w:topLinePunct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997A9E">
        <w:rPr>
          <w:rFonts w:asciiTheme="minorEastAsia" w:hAnsiTheme="minorEastAsia" w:hint="eastAsia"/>
          <w:szCs w:val="21"/>
        </w:rPr>
        <w:t xml:space="preserve">　</w:t>
      </w:r>
      <w:r w:rsidR="00A259C4" w:rsidRPr="002E6D58">
        <w:rPr>
          <w:rFonts w:asciiTheme="minorEastAsia" w:hAnsiTheme="minorEastAsia" w:hint="eastAsia"/>
          <w:szCs w:val="21"/>
        </w:rPr>
        <w:t>「</w:t>
      </w:r>
      <w:r w:rsidR="00A259C4" w:rsidRPr="002E6D58">
        <w:rPr>
          <w:rFonts w:asciiTheme="minorEastAsia" w:hAnsiTheme="minorEastAsia"/>
          <w:szCs w:val="21"/>
        </w:rPr>
        <w:t>2050年カーボンニュートラルに伴う</w:t>
      </w:r>
      <w:r w:rsidR="00997A9E" w:rsidRPr="002E6D58">
        <w:rPr>
          <w:rFonts w:asciiTheme="minorEastAsia" w:hAnsiTheme="minorEastAsia" w:hint="eastAsia"/>
          <w:szCs w:val="21"/>
        </w:rPr>
        <w:t>グリーン成長戦略</w:t>
      </w:r>
      <w:r w:rsidR="00A259C4" w:rsidRPr="002E6D58">
        <w:rPr>
          <w:rFonts w:asciiTheme="minorEastAsia" w:hAnsiTheme="minorEastAsia" w:hint="eastAsia"/>
          <w:szCs w:val="21"/>
        </w:rPr>
        <w:t>」</w:t>
      </w:r>
      <w:r w:rsidR="00997A9E" w:rsidRPr="002E6D58">
        <w:rPr>
          <w:rFonts w:asciiTheme="minorEastAsia" w:hAnsiTheme="minorEastAsia" w:hint="eastAsia"/>
          <w:szCs w:val="21"/>
        </w:rPr>
        <w:t>に記載された重点分野への取組</w:t>
      </w:r>
    </w:p>
    <w:tbl>
      <w:tblPr>
        <w:tblStyle w:val="ab"/>
        <w:tblW w:w="9741" w:type="dxa"/>
        <w:tblInd w:w="137" w:type="dxa"/>
        <w:tblLook w:val="04A0" w:firstRow="1" w:lastRow="0" w:firstColumn="1" w:lastColumn="0" w:noHBand="0" w:noVBand="1"/>
      </w:tblPr>
      <w:tblGrid>
        <w:gridCol w:w="2268"/>
        <w:gridCol w:w="7473"/>
      </w:tblGrid>
      <w:tr w:rsidR="00E0132C" w:rsidRPr="002E6D58" w14:paraId="1CF1FFF4" w14:textId="77777777" w:rsidTr="002E6D58">
        <w:tc>
          <w:tcPr>
            <w:tcW w:w="2268" w:type="dxa"/>
          </w:tcPr>
          <w:p w14:paraId="7A285349" w14:textId="2884E30B" w:rsidR="00E0132C" w:rsidRPr="002E6D58" w:rsidRDefault="00E0132C">
            <w:pPr>
              <w:topLinePunct/>
              <w:jc w:val="left"/>
              <w:rPr>
                <w:rFonts w:asciiTheme="minorEastAsia" w:hAnsiTheme="minorEastAsia"/>
                <w:szCs w:val="21"/>
              </w:rPr>
            </w:pPr>
            <w:r w:rsidRPr="002E6D58">
              <w:rPr>
                <w:rFonts w:asciiTheme="minorEastAsia" w:hAnsiTheme="minorEastAsia" w:hint="eastAsia"/>
                <w:szCs w:val="21"/>
              </w:rPr>
              <w:t>① 該当する分野</w:t>
            </w:r>
          </w:p>
        </w:tc>
        <w:tc>
          <w:tcPr>
            <w:tcW w:w="7473" w:type="dxa"/>
          </w:tcPr>
          <w:p w14:paraId="78101B3E" w14:textId="2AD60EFE" w:rsidR="00E0132C" w:rsidRPr="002E6D58" w:rsidRDefault="00E0132C" w:rsidP="00997A9E">
            <w:pPr>
              <w:topLinePunct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0132C" w:rsidRPr="002E6D58" w14:paraId="7709B05E" w14:textId="77777777" w:rsidTr="00BD7C7E">
        <w:trPr>
          <w:trHeight w:val="658"/>
        </w:trPr>
        <w:tc>
          <w:tcPr>
            <w:tcW w:w="2268" w:type="dxa"/>
          </w:tcPr>
          <w:p w14:paraId="0AF4F2CF" w14:textId="1B749DBB" w:rsidR="00E0132C" w:rsidRPr="002E6D58" w:rsidRDefault="00E15EB9">
            <w:pPr>
              <w:topLinePunct/>
              <w:jc w:val="left"/>
              <w:rPr>
                <w:rFonts w:asciiTheme="minorEastAsia" w:hAnsiTheme="minorEastAsia"/>
                <w:szCs w:val="21"/>
              </w:rPr>
            </w:pPr>
            <w:r w:rsidRPr="002E6D58">
              <w:rPr>
                <w:rFonts w:asciiTheme="minorEastAsia" w:hAnsiTheme="minorEastAsia" w:hint="eastAsia"/>
                <w:szCs w:val="21"/>
              </w:rPr>
              <w:t>②</w:t>
            </w:r>
            <w:r w:rsidR="00E0132C" w:rsidRPr="002E6D58">
              <w:rPr>
                <w:rFonts w:asciiTheme="minorEastAsia" w:hAnsiTheme="minorEastAsia" w:hint="eastAsia"/>
                <w:szCs w:val="21"/>
              </w:rPr>
              <w:t xml:space="preserve"> ①の課題（注</w:t>
            </w:r>
            <w:r w:rsidRPr="002E6D58">
              <w:rPr>
                <w:rFonts w:asciiTheme="minorEastAsia" w:hAnsiTheme="minorEastAsia" w:hint="eastAsia"/>
                <w:szCs w:val="21"/>
              </w:rPr>
              <w:t>２</w:t>
            </w:r>
            <w:r w:rsidR="00E0132C" w:rsidRPr="002E6D5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473" w:type="dxa"/>
          </w:tcPr>
          <w:p w14:paraId="7213A765" w14:textId="7109F7DE" w:rsidR="00E0132C" w:rsidRPr="002E6D58" w:rsidRDefault="00E15EB9" w:rsidP="002E6D58">
            <w:pPr>
              <w:tabs>
                <w:tab w:val="left" w:pos="975"/>
              </w:tabs>
              <w:topLinePunct/>
              <w:jc w:val="left"/>
              <w:rPr>
                <w:rFonts w:asciiTheme="minorEastAsia" w:hAnsiTheme="minorEastAsia"/>
                <w:szCs w:val="21"/>
              </w:rPr>
            </w:pPr>
            <w:r w:rsidRPr="002E6D58">
              <w:rPr>
                <w:rFonts w:asciiTheme="minorEastAsia" w:hAnsiTheme="minorEastAsia"/>
                <w:szCs w:val="21"/>
              </w:rPr>
              <w:tab/>
            </w:r>
          </w:p>
        </w:tc>
      </w:tr>
      <w:tr w:rsidR="00E0132C" w:rsidRPr="002E6D58" w14:paraId="1CCE02F2" w14:textId="77777777" w:rsidTr="00BD7C7E">
        <w:trPr>
          <w:trHeight w:val="2846"/>
        </w:trPr>
        <w:tc>
          <w:tcPr>
            <w:tcW w:w="2268" w:type="dxa"/>
          </w:tcPr>
          <w:p w14:paraId="49C00EE4" w14:textId="62804372" w:rsidR="00E0132C" w:rsidRPr="002E6D58" w:rsidRDefault="00E15EB9" w:rsidP="002E6D58">
            <w:pPr>
              <w:topLinePunct/>
              <w:ind w:left="311" w:hangingChars="148" w:hanging="311"/>
              <w:jc w:val="left"/>
              <w:rPr>
                <w:rFonts w:asciiTheme="minorEastAsia" w:hAnsiTheme="minorEastAsia"/>
                <w:szCs w:val="21"/>
              </w:rPr>
            </w:pPr>
            <w:r w:rsidRPr="002E6D58">
              <w:rPr>
                <w:rFonts w:asciiTheme="minorEastAsia" w:hAnsiTheme="minorEastAsia" w:hint="eastAsia"/>
                <w:szCs w:val="21"/>
              </w:rPr>
              <w:t>③ ②の課題に対する取組内容</w:t>
            </w:r>
          </w:p>
        </w:tc>
        <w:tc>
          <w:tcPr>
            <w:tcW w:w="7473" w:type="dxa"/>
          </w:tcPr>
          <w:p w14:paraId="68082DB2" w14:textId="2676F86F" w:rsidR="00E0132C" w:rsidRPr="00BD7C7E" w:rsidRDefault="00E0132C" w:rsidP="00997A9E">
            <w:pPr>
              <w:topLinePunct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0132C" w:rsidRPr="002E6D58" w14:paraId="18229108" w14:textId="77777777" w:rsidTr="002E6D58">
        <w:tc>
          <w:tcPr>
            <w:tcW w:w="2268" w:type="dxa"/>
          </w:tcPr>
          <w:p w14:paraId="2653CC5E" w14:textId="6805702E" w:rsidR="00E0132C" w:rsidRPr="002E6D58" w:rsidRDefault="00E15EB9">
            <w:pPr>
              <w:topLinePunct/>
              <w:jc w:val="left"/>
              <w:rPr>
                <w:rFonts w:asciiTheme="minorEastAsia" w:hAnsiTheme="minorEastAsia"/>
                <w:szCs w:val="21"/>
              </w:rPr>
            </w:pPr>
            <w:r w:rsidRPr="002E6D58">
              <w:rPr>
                <w:rFonts w:asciiTheme="minorEastAsia" w:hAnsiTheme="minorEastAsia" w:hint="eastAsia"/>
                <w:szCs w:val="21"/>
              </w:rPr>
              <w:t>④ 計画期間</w:t>
            </w:r>
          </w:p>
        </w:tc>
        <w:tc>
          <w:tcPr>
            <w:tcW w:w="7473" w:type="dxa"/>
          </w:tcPr>
          <w:p w14:paraId="77D3EC71" w14:textId="54B6CB82" w:rsidR="00E0132C" w:rsidRPr="002E6D58" w:rsidRDefault="00E15EB9" w:rsidP="00997A9E">
            <w:pPr>
              <w:topLinePunct/>
              <w:jc w:val="left"/>
              <w:rPr>
                <w:rFonts w:asciiTheme="minorEastAsia" w:hAnsiTheme="minorEastAsia"/>
                <w:szCs w:val="21"/>
              </w:rPr>
            </w:pPr>
            <w:r w:rsidRPr="002E6D58">
              <w:rPr>
                <w:rFonts w:asciiTheme="minorEastAsia" w:hAnsiTheme="minorEastAsia" w:hint="eastAsia"/>
                <w:szCs w:val="21"/>
              </w:rPr>
              <w:t>開始時期：令和 　 年 　 月　　⇒　　完了時期：令和 　 年 　 月</w:t>
            </w:r>
          </w:p>
        </w:tc>
      </w:tr>
    </w:tbl>
    <w:p w14:paraId="012F2C29" w14:textId="77777777" w:rsidR="00A259C4" w:rsidRDefault="00E0132C">
      <w:pPr>
        <w:topLinePunct/>
        <w:ind w:leftChars="50" w:left="798" w:hangingChars="330" w:hanging="693"/>
        <w:jc w:val="left"/>
        <w:rPr>
          <w:rFonts w:asciiTheme="minorEastAsia" w:hAnsiTheme="minorEastAsia"/>
          <w:szCs w:val="21"/>
        </w:rPr>
      </w:pPr>
      <w:r w:rsidRPr="002E6D58">
        <w:rPr>
          <w:rFonts w:asciiTheme="minorEastAsia" w:hAnsiTheme="minorEastAsia" w:hint="eastAsia"/>
          <w:szCs w:val="21"/>
        </w:rPr>
        <w:t>（注</w:t>
      </w:r>
      <w:r w:rsidR="00E15EB9" w:rsidRPr="002E6D58">
        <w:rPr>
          <w:rFonts w:asciiTheme="minorEastAsia" w:hAnsiTheme="minorEastAsia" w:hint="eastAsia"/>
          <w:szCs w:val="21"/>
        </w:rPr>
        <w:t>２</w:t>
      </w:r>
      <w:r w:rsidRPr="002E6D58">
        <w:rPr>
          <w:rFonts w:asciiTheme="minorEastAsia" w:hAnsiTheme="minorEastAsia" w:hint="eastAsia"/>
          <w:szCs w:val="21"/>
        </w:rPr>
        <w:t>）今次計画において取り組む課題を</w:t>
      </w:r>
      <w:r w:rsidR="00E15EB9" w:rsidRPr="002E6D58">
        <w:rPr>
          <w:rFonts w:asciiTheme="minorEastAsia" w:hAnsiTheme="minorEastAsia" w:hint="eastAsia"/>
          <w:szCs w:val="21"/>
        </w:rPr>
        <w:t>、</w:t>
      </w:r>
      <w:r w:rsidR="00A259C4" w:rsidRPr="002E6D58">
        <w:rPr>
          <w:rFonts w:asciiTheme="minorEastAsia" w:hAnsiTheme="minorEastAsia" w:hint="eastAsia"/>
          <w:szCs w:val="21"/>
        </w:rPr>
        <w:t>「2050年カーボンニュートラルに伴う</w:t>
      </w:r>
      <w:r w:rsidR="00E15EB9" w:rsidRPr="002E6D58">
        <w:rPr>
          <w:rFonts w:asciiTheme="minorEastAsia" w:hAnsiTheme="minorEastAsia" w:hint="eastAsia"/>
          <w:szCs w:val="21"/>
        </w:rPr>
        <w:t>グリーン成長戦略</w:t>
      </w:r>
      <w:r w:rsidR="00A259C4" w:rsidRPr="002E6D58">
        <w:rPr>
          <w:rFonts w:asciiTheme="minorEastAsia" w:hAnsiTheme="minorEastAsia" w:hint="eastAsia"/>
          <w:szCs w:val="21"/>
        </w:rPr>
        <w:t>」</w:t>
      </w:r>
    </w:p>
    <w:p w14:paraId="1B6953A8" w14:textId="1C764B30" w:rsidR="00E0132C" w:rsidRPr="00E40635" w:rsidRDefault="00E15EB9" w:rsidP="002E6D58">
      <w:pPr>
        <w:topLinePunct/>
        <w:ind w:leftChars="300" w:left="798" w:hangingChars="80" w:hanging="168"/>
        <w:jc w:val="left"/>
        <w:rPr>
          <w:rFonts w:asciiTheme="minorEastAsia" w:hAnsiTheme="minorEastAsia"/>
          <w:szCs w:val="21"/>
        </w:rPr>
      </w:pPr>
      <w:r w:rsidRPr="00E15EB9">
        <w:rPr>
          <w:rFonts w:asciiTheme="minorEastAsia" w:hAnsiTheme="minorEastAsia" w:hint="eastAsia"/>
          <w:szCs w:val="21"/>
        </w:rPr>
        <w:t>に記載された＜現状と課題＞</w:t>
      </w:r>
      <w:r>
        <w:rPr>
          <w:rFonts w:asciiTheme="minorEastAsia" w:hAnsiTheme="minorEastAsia" w:hint="eastAsia"/>
          <w:szCs w:val="21"/>
        </w:rPr>
        <w:t>から引用してください。</w:t>
      </w:r>
    </w:p>
    <w:p w14:paraId="3E73BB84" w14:textId="77777777" w:rsidR="009B1A7D" w:rsidRPr="008831E9" w:rsidRDefault="009B1A7D" w:rsidP="008831E9">
      <w:pPr>
        <w:spacing w:beforeLines="30" w:before="108"/>
        <w:jc w:val="left"/>
        <w:rPr>
          <w:rFonts w:asciiTheme="minorEastAsia" w:hAnsiTheme="minorEastAsia"/>
          <w:szCs w:val="21"/>
        </w:rPr>
      </w:pPr>
    </w:p>
    <w:p w14:paraId="26EA622B" w14:textId="34123363" w:rsidR="008831E9" w:rsidRPr="008831E9" w:rsidRDefault="00A35CBC" w:rsidP="008831E9">
      <w:pPr>
        <w:spacing w:beforeLines="30" w:before="108"/>
        <w:jc w:val="left"/>
        <w:rPr>
          <w:rFonts w:asciiTheme="minorEastAsia" w:hAnsiTheme="minorEastAsia"/>
          <w:szCs w:val="21"/>
        </w:rPr>
      </w:pPr>
      <w:r w:rsidRPr="008831E9">
        <w:rPr>
          <w:rFonts w:asciiTheme="minorEastAsia" w:hAnsiTheme="minorEastAsia"/>
          <w:szCs w:val="21"/>
        </w:rPr>
        <w:t> </w:t>
      </w:r>
      <w:r w:rsidR="00D93EF8">
        <w:rPr>
          <w:rFonts w:asciiTheme="minorEastAsia" w:hAnsiTheme="minorEastAsia" w:hint="eastAsia"/>
          <w:szCs w:val="21"/>
        </w:rPr>
        <w:t>３</w:t>
      </w:r>
      <w:r w:rsidR="00B96BC8" w:rsidRPr="008831E9">
        <w:rPr>
          <w:rFonts w:asciiTheme="minorEastAsia" w:hAnsiTheme="minorEastAsia" w:hint="eastAsia"/>
          <w:szCs w:val="21"/>
        </w:rPr>
        <w:t xml:space="preserve">　</w:t>
      </w:r>
      <w:r w:rsidR="00C91260">
        <w:rPr>
          <w:rFonts w:asciiTheme="minorEastAsia" w:hAnsiTheme="minorEastAsia" w:hint="eastAsia"/>
          <w:szCs w:val="21"/>
        </w:rPr>
        <w:t>前</w:t>
      </w:r>
      <w:r w:rsidR="00D93EF8">
        <w:rPr>
          <w:rFonts w:asciiTheme="minorEastAsia" w:hAnsiTheme="minorEastAsia" w:hint="eastAsia"/>
          <w:szCs w:val="21"/>
        </w:rPr>
        <w:t>２</w:t>
      </w:r>
      <w:r w:rsidR="00C91260">
        <w:rPr>
          <w:rFonts w:asciiTheme="minorEastAsia" w:hAnsiTheme="minorEastAsia" w:hint="eastAsia"/>
          <w:szCs w:val="21"/>
        </w:rPr>
        <w:t>を実施する</w:t>
      </w:r>
      <w:r w:rsidRPr="008831E9">
        <w:rPr>
          <w:rFonts w:asciiTheme="minorEastAsia" w:hAnsiTheme="minorEastAsia" w:hint="eastAsia"/>
          <w:szCs w:val="21"/>
        </w:rPr>
        <w:t>ため</w:t>
      </w:r>
      <w:r w:rsidR="009210EC">
        <w:rPr>
          <w:rFonts w:asciiTheme="minorEastAsia" w:hAnsiTheme="minorEastAsia" w:hint="eastAsia"/>
          <w:szCs w:val="21"/>
        </w:rPr>
        <w:t>の</w:t>
      </w:r>
      <w:r w:rsidRPr="008831E9">
        <w:rPr>
          <w:rFonts w:asciiTheme="minorEastAsia" w:hAnsiTheme="minorEastAsia" w:hint="eastAsia"/>
          <w:szCs w:val="21"/>
        </w:rPr>
        <w:t>必要資金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197"/>
        <w:gridCol w:w="2481"/>
        <w:gridCol w:w="2268"/>
      </w:tblGrid>
      <w:tr w:rsidR="00A35CBC" w:rsidRPr="008831E9" w14:paraId="343B9BC1" w14:textId="77777777" w:rsidTr="009210EC">
        <w:trPr>
          <w:cantSplit/>
          <w:trHeight w:val="85"/>
        </w:trPr>
        <w:tc>
          <w:tcPr>
            <w:tcW w:w="4748" w:type="dxa"/>
            <w:gridSpan w:val="2"/>
          </w:tcPr>
          <w:p w14:paraId="61633BCD" w14:textId="52AD6BAF" w:rsidR="00A35CBC" w:rsidRPr="008831E9" w:rsidRDefault="008831E9" w:rsidP="008831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31E9">
              <w:rPr>
                <w:rFonts w:asciiTheme="minorEastAsia" w:hAnsiTheme="minorEastAsia" w:hint="eastAsia"/>
                <w:szCs w:val="21"/>
              </w:rPr>
              <w:t xml:space="preserve">設備資金　</w:t>
            </w:r>
            <w:r w:rsidR="00891CEF">
              <w:rPr>
                <w:rFonts w:asciiTheme="minorEastAsia" w:hAnsiTheme="minorEastAsia" w:hint="eastAsia"/>
                <w:szCs w:val="21"/>
              </w:rPr>
              <w:t>及び　運転資金</w:t>
            </w:r>
          </w:p>
        </w:tc>
        <w:tc>
          <w:tcPr>
            <w:tcW w:w="4749" w:type="dxa"/>
            <w:gridSpan w:val="2"/>
          </w:tcPr>
          <w:p w14:paraId="36FA1D1C" w14:textId="77777777" w:rsidR="00A35CBC" w:rsidRPr="008831E9" w:rsidRDefault="00A35CBC" w:rsidP="008831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31E9">
              <w:rPr>
                <w:rFonts w:asciiTheme="minorEastAsia" w:hAnsiTheme="minorEastAsia" w:hint="eastAsia"/>
                <w:szCs w:val="21"/>
              </w:rPr>
              <w:t>資  金  調  達</w:t>
            </w:r>
          </w:p>
        </w:tc>
      </w:tr>
      <w:tr w:rsidR="00F239ED" w:rsidRPr="008831E9" w14:paraId="060EAEFD" w14:textId="6FDA5AC2" w:rsidTr="009210EC">
        <w:trPr>
          <w:cantSplit/>
          <w:trHeight w:val="1170"/>
        </w:trPr>
        <w:tc>
          <w:tcPr>
            <w:tcW w:w="2551" w:type="dxa"/>
            <w:tcBorders>
              <w:bottom w:val="double" w:sz="4" w:space="0" w:color="auto"/>
              <w:right w:val="dotted" w:sz="4" w:space="0" w:color="auto"/>
            </w:tcBorders>
          </w:tcPr>
          <w:p w14:paraId="6DD31A1F" w14:textId="29DC170D" w:rsidR="00DA04BA" w:rsidRPr="00F239ED" w:rsidRDefault="00DA04BA" w:rsidP="00F239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7" w:type="dxa"/>
            <w:tcBorders>
              <w:left w:val="dotted" w:sz="4" w:space="0" w:color="auto"/>
              <w:bottom w:val="double" w:sz="4" w:space="0" w:color="auto"/>
            </w:tcBorders>
          </w:tcPr>
          <w:p w14:paraId="4FC3329D" w14:textId="7B6D0C6F" w:rsidR="00F239ED" w:rsidRDefault="00F239ED" w:rsidP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0E79A10E" w14:textId="2182FFCD" w:rsidR="00F239ED" w:rsidRDefault="00F239ED" w:rsidP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755666BC" w14:textId="6B245EC4" w:rsidR="00F239ED" w:rsidRPr="00F239ED" w:rsidRDefault="00F239ED" w:rsidP="00F239E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81" w:type="dxa"/>
            <w:tcBorders>
              <w:bottom w:val="double" w:sz="4" w:space="0" w:color="auto"/>
              <w:right w:val="dotted" w:sz="4" w:space="0" w:color="auto"/>
            </w:tcBorders>
          </w:tcPr>
          <w:p w14:paraId="1349B2B3" w14:textId="330F8462" w:rsidR="00F239ED" w:rsidRPr="00F239ED" w:rsidRDefault="00F239ED" w:rsidP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公庫</w:t>
            </w:r>
          </w:p>
          <w:p w14:paraId="08375B09" w14:textId="77777777" w:rsidR="00F239ED" w:rsidRPr="00F239ED" w:rsidRDefault="00F239ED" w:rsidP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民間金融機関</w:t>
            </w:r>
          </w:p>
          <w:p w14:paraId="569DFD63" w14:textId="3F095A03" w:rsidR="00F239ED" w:rsidRPr="00F239ED" w:rsidRDefault="00F239ED" w:rsidP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14:paraId="6282EC8A" w14:textId="37FE1803" w:rsidR="00F239ED" w:rsidRDefault="00F239ED" w:rsidP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582FB270" w14:textId="29EBFFB0" w:rsidR="00F239ED" w:rsidRDefault="00F239ED" w:rsidP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26D8B420" w14:textId="5DBCB92F" w:rsidR="00F239ED" w:rsidRPr="00F239ED" w:rsidRDefault="00F239ED" w:rsidP="00F239ED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F239ED" w:rsidRPr="008831E9" w14:paraId="41054A33" w14:textId="47503A49" w:rsidTr="009210EC">
        <w:trPr>
          <w:cantSplit/>
          <w:trHeight w:val="354"/>
        </w:trPr>
        <w:tc>
          <w:tcPr>
            <w:tcW w:w="2551" w:type="dxa"/>
            <w:tcBorders>
              <w:top w:val="double" w:sz="4" w:space="0" w:color="auto"/>
              <w:right w:val="dotted" w:sz="4" w:space="0" w:color="auto"/>
            </w:tcBorders>
          </w:tcPr>
          <w:p w14:paraId="66F0BF7E" w14:textId="6C35DAB0" w:rsidR="00F239ED" w:rsidRPr="00F239ED" w:rsidRDefault="00F239ED" w:rsidP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2197" w:type="dxa"/>
            <w:tcBorders>
              <w:top w:val="double" w:sz="4" w:space="0" w:color="auto"/>
              <w:left w:val="dotted" w:sz="4" w:space="0" w:color="auto"/>
            </w:tcBorders>
          </w:tcPr>
          <w:p w14:paraId="77FA60B8" w14:textId="399C3084" w:rsidR="00F239ED" w:rsidRPr="00F239ED" w:rsidRDefault="00F239ED" w:rsidP="00F239E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81" w:type="dxa"/>
            <w:tcBorders>
              <w:top w:val="double" w:sz="4" w:space="0" w:color="auto"/>
              <w:right w:val="dotted" w:sz="4" w:space="0" w:color="auto"/>
            </w:tcBorders>
          </w:tcPr>
          <w:p w14:paraId="3CEF3D09" w14:textId="489E323E" w:rsidR="00F239ED" w:rsidRPr="00F239ED" w:rsidRDefault="00F239ED" w:rsidP="00F239ED">
            <w:pPr>
              <w:rPr>
                <w:rFonts w:asciiTheme="minorEastAsia" w:hAnsiTheme="minorEastAsia"/>
                <w:szCs w:val="21"/>
              </w:rPr>
            </w:pPr>
            <w:r w:rsidRPr="00F239ED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left w:val="dotted" w:sz="4" w:space="0" w:color="auto"/>
            </w:tcBorders>
          </w:tcPr>
          <w:p w14:paraId="6BD8E93E" w14:textId="2C192D65" w:rsidR="00F239ED" w:rsidRPr="00F239ED" w:rsidRDefault="00F239ED" w:rsidP="00F239E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4457018E" w14:textId="77777777" w:rsidR="00407225" w:rsidRDefault="00407225" w:rsidP="004E2BD2">
      <w:pPr>
        <w:spacing w:beforeLines="30" w:before="108"/>
        <w:jc w:val="left"/>
        <w:rPr>
          <w:szCs w:val="21"/>
        </w:rPr>
      </w:pPr>
    </w:p>
    <w:p w14:paraId="63693F31" w14:textId="1178EDD4" w:rsidR="008831E9" w:rsidRPr="008831E9" w:rsidRDefault="008831E9" w:rsidP="008831E9">
      <w:pPr>
        <w:widowControl/>
        <w:spacing w:beforeLines="30" w:before="108"/>
        <w:jc w:val="right"/>
        <w:rPr>
          <w:szCs w:val="21"/>
        </w:rPr>
      </w:pPr>
      <w:r w:rsidRPr="008831E9">
        <w:rPr>
          <w:rFonts w:hint="eastAsia"/>
          <w:szCs w:val="21"/>
        </w:rPr>
        <w:t>（令和</w:t>
      </w:r>
      <w:r w:rsidR="00BD7C7E">
        <w:rPr>
          <w:rFonts w:hint="eastAsia"/>
          <w:szCs w:val="21"/>
        </w:rPr>
        <w:t>５</w:t>
      </w:r>
      <w:r w:rsidRPr="008831E9">
        <w:rPr>
          <w:rFonts w:hint="eastAsia"/>
          <w:szCs w:val="21"/>
        </w:rPr>
        <w:t>年</w:t>
      </w:r>
      <w:r w:rsidR="00BD7C7E">
        <w:rPr>
          <w:rFonts w:hint="eastAsia"/>
          <w:szCs w:val="21"/>
        </w:rPr>
        <w:t>２</w:t>
      </w:r>
      <w:r w:rsidRPr="008831E9">
        <w:rPr>
          <w:rFonts w:hint="eastAsia"/>
          <w:szCs w:val="21"/>
        </w:rPr>
        <w:t>月）</w:t>
      </w:r>
    </w:p>
    <w:sectPr w:rsidR="008831E9" w:rsidRPr="008831E9" w:rsidSect="00B71485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7059" w14:textId="77777777" w:rsidR="007C5DC4" w:rsidRDefault="007C5DC4" w:rsidP="0068719A">
      <w:r>
        <w:separator/>
      </w:r>
    </w:p>
  </w:endnote>
  <w:endnote w:type="continuationSeparator" w:id="0">
    <w:p w14:paraId="240C6D8A" w14:textId="77777777" w:rsidR="007C5DC4" w:rsidRDefault="007C5DC4" w:rsidP="006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95FE" w14:textId="77777777" w:rsidR="007C5DC4" w:rsidRDefault="007C5DC4" w:rsidP="0068719A">
      <w:r>
        <w:separator/>
      </w:r>
    </w:p>
  </w:footnote>
  <w:footnote w:type="continuationSeparator" w:id="0">
    <w:p w14:paraId="035188AD" w14:textId="77777777" w:rsidR="007C5DC4" w:rsidRDefault="007C5DC4" w:rsidP="0068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BC"/>
    <w:rsid w:val="00006934"/>
    <w:rsid w:val="00077BDF"/>
    <w:rsid w:val="00105125"/>
    <w:rsid w:val="00115CC8"/>
    <w:rsid w:val="001325B2"/>
    <w:rsid w:val="00133364"/>
    <w:rsid w:val="00154301"/>
    <w:rsid w:val="00184A3B"/>
    <w:rsid w:val="00193E96"/>
    <w:rsid w:val="00196D6F"/>
    <w:rsid w:val="001A3D4F"/>
    <w:rsid w:val="001C1C00"/>
    <w:rsid w:val="00210CCF"/>
    <w:rsid w:val="00214E54"/>
    <w:rsid w:val="00242E39"/>
    <w:rsid w:val="00295E26"/>
    <w:rsid w:val="002B355A"/>
    <w:rsid w:val="002E6D58"/>
    <w:rsid w:val="002F59D6"/>
    <w:rsid w:val="003164D8"/>
    <w:rsid w:val="00333C01"/>
    <w:rsid w:val="00381B14"/>
    <w:rsid w:val="00386146"/>
    <w:rsid w:val="003878FB"/>
    <w:rsid w:val="00392A5F"/>
    <w:rsid w:val="003B0AF0"/>
    <w:rsid w:val="003F0ED0"/>
    <w:rsid w:val="003F31EE"/>
    <w:rsid w:val="00403658"/>
    <w:rsid w:val="00407225"/>
    <w:rsid w:val="00414707"/>
    <w:rsid w:val="00425B49"/>
    <w:rsid w:val="00435707"/>
    <w:rsid w:val="00497165"/>
    <w:rsid w:val="004D6D33"/>
    <w:rsid w:val="004E2BD2"/>
    <w:rsid w:val="004E5510"/>
    <w:rsid w:val="004E5E05"/>
    <w:rsid w:val="005728D0"/>
    <w:rsid w:val="00591963"/>
    <w:rsid w:val="005C4A4F"/>
    <w:rsid w:val="00610CB1"/>
    <w:rsid w:val="00634520"/>
    <w:rsid w:val="00663BC5"/>
    <w:rsid w:val="00675EDD"/>
    <w:rsid w:val="0068719A"/>
    <w:rsid w:val="006B0DC4"/>
    <w:rsid w:val="006C0ACB"/>
    <w:rsid w:val="00703F4F"/>
    <w:rsid w:val="00737178"/>
    <w:rsid w:val="00737830"/>
    <w:rsid w:val="0074154F"/>
    <w:rsid w:val="00767B2D"/>
    <w:rsid w:val="007C5DC4"/>
    <w:rsid w:val="00822790"/>
    <w:rsid w:val="008831E9"/>
    <w:rsid w:val="00891CEF"/>
    <w:rsid w:val="008B5318"/>
    <w:rsid w:val="008D515D"/>
    <w:rsid w:val="009210EC"/>
    <w:rsid w:val="0092725F"/>
    <w:rsid w:val="00965C1E"/>
    <w:rsid w:val="009924BD"/>
    <w:rsid w:val="00997A9E"/>
    <w:rsid w:val="009B1A7D"/>
    <w:rsid w:val="009C0ACD"/>
    <w:rsid w:val="009D36AD"/>
    <w:rsid w:val="009D44F6"/>
    <w:rsid w:val="00A259C4"/>
    <w:rsid w:val="00A35CBC"/>
    <w:rsid w:val="00A74E48"/>
    <w:rsid w:val="00AA5950"/>
    <w:rsid w:val="00AD5C6D"/>
    <w:rsid w:val="00AF24CD"/>
    <w:rsid w:val="00B21A56"/>
    <w:rsid w:val="00B23AAF"/>
    <w:rsid w:val="00B330F8"/>
    <w:rsid w:val="00B43D0A"/>
    <w:rsid w:val="00B443C9"/>
    <w:rsid w:val="00B520F4"/>
    <w:rsid w:val="00B707B2"/>
    <w:rsid w:val="00B71485"/>
    <w:rsid w:val="00B833C9"/>
    <w:rsid w:val="00B96BC8"/>
    <w:rsid w:val="00BB1A73"/>
    <w:rsid w:val="00BC7493"/>
    <w:rsid w:val="00BD1351"/>
    <w:rsid w:val="00BD7C7E"/>
    <w:rsid w:val="00C832B3"/>
    <w:rsid w:val="00C91260"/>
    <w:rsid w:val="00CF7986"/>
    <w:rsid w:val="00D828B5"/>
    <w:rsid w:val="00D93EF8"/>
    <w:rsid w:val="00DA04BA"/>
    <w:rsid w:val="00DB1CDE"/>
    <w:rsid w:val="00DC34AB"/>
    <w:rsid w:val="00E0132C"/>
    <w:rsid w:val="00E052FE"/>
    <w:rsid w:val="00E10414"/>
    <w:rsid w:val="00E15096"/>
    <w:rsid w:val="00E15EB9"/>
    <w:rsid w:val="00E343D7"/>
    <w:rsid w:val="00E40635"/>
    <w:rsid w:val="00E556F3"/>
    <w:rsid w:val="00E60D10"/>
    <w:rsid w:val="00E979C9"/>
    <w:rsid w:val="00EC6CAD"/>
    <w:rsid w:val="00EE11AD"/>
    <w:rsid w:val="00EF6402"/>
    <w:rsid w:val="00F239ED"/>
    <w:rsid w:val="00F26CBD"/>
    <w:rsid w:val="00F33A84"/>
    <w:rsid w:val="00F5134C"/>
    <w:rsid w:val="00F754F0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AFE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5CBC"/>
    <w:pPr>
      <w:ind w:leftChars="400" w:left="851"/>
    </w:pPr>
  </w:style>
  <w:style w:type="character" w:customStyle="1" w:styleId="a4">
    <w:name w:val="本文インデント (文字)"/>
    <w:basedOn w:val="a0"/>
    <w:link w:val="a3"/>
    <w:rsid w:val="00A35CBC"/>
  </w:style>
  <w:style w:type="paragraph" w:styleId="a5">
    <w:name w:val="header"/>
    <w:basedOn w:val="a"/>
    <w:link w:val="a6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9A"/>
  </w:style>
  <w:style w:type="paragraph" w:styleId="a7">
    <w:name w:val="footer"/>
    <w:basedOn w:val="a"/>
    <w:link w:val="a8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9A"/>
  </w:style>
  <w:style w:type="paragraph" w:styleId="a9">
    <w:name w:val="Balloon Text"/>
    <w:basedOn w:val="a"/>
    <w:link w:val="aa"/>
    <w:uiPriority w:val="99"/>
    <w:semiHidden/>
    <w:unhideWhenUsed/>
    <w:rsid w:val="00A7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0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40635"/>
    <w:pPr>
      <w:jc w:val="left"/>
    </w:pPr>
    <w:rPr>
      <w:rFonts w:ascii="ＭＳ ゴシック" w:eastAsia="ＭＳ ゴシック" w:hAnsi="ＭＳ ゴシック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E40635"/>
    <w:rPr>
      <w:rFonts w:ascii="ＭＳ ゴシック" w:eastAsia="ＭＳ ゴシック" w:hAnsi="ＭＳ ゴシック" w:cs="Courier New"/>
      <w:sz w:val="22"/>
    </w:rPr>
  </w:style>
  <w:style w:type="character" w:styleId="ae">
    <w:name w:val="annotation reference"/>
    <w:basedOn w:val="a0"/>
    <w:uiPriority w:val="99"/>
    <w:semiHidden/>
    <w:unhideWhenUsed/>
    <w:rsid w:val="004072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72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72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72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4174-D5EB-42A2-9B5F-D2A75C1B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2023-01-12T02:19:00Z</dcterms:created>
  <dcterms:modified xsi:type="dcterms:W3CDTF">2023-02-08T00:31:00Z</dcterms:modified>
</cp:coreProperties>
</file>